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460" w:rsidRDefault="00A64460" w:rsidP="00082A04">
      <w:pPr>
        <w:jc w:val="center"/>
        <w:rPr>
          <w:b/>
          <w:color w:val="000000"/>
          <w:sz w:val="32"/>
          <w:szCs w:val="32"/>
        </w:rPr>
      </w:pPr>
    </w:p>
    <w:p w:rsidR="00A64460" w:rsidRPr="006B7324" w:rsidRDefault="00A64460"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/2017</w:t>
      </w:r>
    </w:p>
    <w:p w:rsidR="00A64460" w:rsidRDefault="00A64460" w:rsidP="00082A04">
      <w:pPr>
        <w:rPr>
          <w:color w:val="000000"/>
          <w:sz w:val="28"/>
          <w:szCs w:val="28"/>
        </w:rPr>
      </w:pPr>
    </w:p>
    <w:p w:rsidR="00A64460" w:rsidRDefault="00A64460" w:rsidP="00082A04">
      <w:pPr>
        <w:rPr>
          <w:color w:val="000000"/>
          <w:sz w:val="28"/>
          <w:szCs w:val="28"/>
        </w:rPr>
      </w:pPr>
    </w:p>
    <w:p w:rsidR="00A64460" w:rsidRPr="00BD62D2" w:rsidRDefault="00A64460" w:rsidP="00082A04">
      <w:pPr>
        <w:rPr>
          <w:color w:val="000000"/>
          <w:sz w:val="26"/>
          <w:szCs w:val="26"/>
        </w:rPr>
      </w:pPr>
    </w:p>
    <w:p w:rsidR="00A64460" w:rsidRPr="00BD62D2" w:rsidRDefault="00A64460"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A64460" w:rsidRDefault="00A64460" w:rsidP="005E6BAA">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Pr>
          <w:sz w:val="26"/>
          <w:szCs w:val="26"/>
        </w:rPr>
        <w:t xml:space="preserve">societate in insolventa,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w:t>
      </w:r>
      <w:r>
        <w:rPr>
          <w:color w:val="000000"/>
          <w:sz w:val="26"/>
          <w:szCs w:val="26"/>
        </w:rPr>
        <w:t xml:space="preserve"> </w:t>
      </w:r>
      <w:r w:rsidRPr="00344E4D">
        <w:rPr>
          <w:color w:val="000000"/>
          <w:sz w:val="26"/>
          <w:szCs w:val="26"/>
        </w:rPr>
        <w:t>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r w:rsidRPr="00344E4D">
        <w:rPr>
          <w:color w:val="000000"/>
          <w:sz w:val="26"/>
          <w:szCs w:val="26"/>
        </w:rPr>
        <w:t>0000</w:t>
      </w:r>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A64460" w:rsidRPr="00BD62D2" w:rsidRDefault="00A64460" w:rsidP="005E6BAA">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A64460" w:rsidRDefault="00A64460" w:rsidP="00082A04">
      <w:pPr>
        <w:jc w:val="both"/>
        <w:rPr>
          <w:color w:val="000000"/>
          <w:sz w:val="16"/>
          <w:szCs w:val="16"/>
        </w:rPr>
      </w:pPr>
    </w:p>
    <w:p w:rsidR="00A64460" w:rsidRPr="00B64012" w:rsidRDefault="00A64460" w:rsidP="00082A04">
      <w:pPr>
        <w:jc w:val="both"/>
        <w:rPr>
          <w:color w:val="000000"/>
          <w:sz w:val="16"/>
          <w:szCs w:val="16"/>
        </w:rPr>
      </w:pPr>
    </w:p>
    <w:p w:rsidR="00A64460" w:rsidRPr="00BD62D2" w:rsidRDefault="00A64460" w:rsidP="00082A04">
      <w:pPr>
        <w:jc w:val="both"/>
        <w:rPr>
          <w:b/>
          <w:color w:val="000000"/>
          <w:sz w:val="26"/>
          <w:szCs w:val="26"/>
        </w:rPr>
      </w:pPr>
      <w:r w:rsidRPr="00BD62D2">
        <w:rPr>
          <w:b/>
          <w:color w:val="000000"/>
          <w:sz w:val="26"/>
          <w:szCs w:val="26"/>
        </w:rPr>
        <w:t xml:space="preserve">   2. Definiţii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A64460" w:rsidRPr="00BD62D2" w:rsidRDefault="00A64460" w:rsidP="00082A04">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şi toate anexele sale; </w:t>
      </w:r>
    </w:p>
    <w:p w:rsidR="00A64460" w:rsidRPr="00BD62D2" w:rsidRDefault="00A64460"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A64460" w:rsidRPr="00BD62D2" w:rsidRDefault="00A64460"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A64460" w:rsidRPr="00BD62D2" w:rsidRDefault="00A64460"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w:t>
      </w:r>
      <w:r>
        <w:rPr>
          <w:color w:val="000000"/>
          <w:sz w:val="26"/>
          <w:szCs w:val="26"/>
        </w:rPr>
        <w:t>bunurile</w:t>
      </w:r>
      <w:r w:rsidRPr="00BD62D2">
        <w:rPr>
          <w:color w:val="000000"/>
          <w:sz w:val="26"/>
          <w:szCs w:val="26"/>
        </w:rPr>
        <w:t xml:space="preserve"> cuprinse în anexa/anexele la prezentul contract, pe care furnizorul se obligă, prin contract, să le furnizeze achizitorului; </w:t>
      </w:r>
    </w:p>
    <w:p w:rsidR="00A64460" w:rsidRPr="00BD62D2" w:rsidRDefault="00A64460"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w:t>
      </w:r>
      <w:r>
        <w:rPr>
          <w:color w:val="000000"/>
          <w:sz w:val="26"/>
          <w:szCs w:val="26"/>
        </w:rPr>
        <w:t xml:space="preserve"> ar fi transportul, asigurarea</w:t>
      </w:r>
      <w:r w:rsidRPr="00BD62D2">
        <w:rPr>
          <w:color w:val="000000"/>
          <w:sz w:val="26"/>
          <w:szCs w:val="26"/>
        </w:rPr>
        <w:t xml:space="preserve">, asistenţa tehnică în perioada de garanţie şi orice alte asemenea obligaţii care revin furnizorului prin contract; </w:t>
      </w:r>
    </w:p>
    <w:p w:rsidR="00A64460" w:rsidRPr="00BD62D2" w:rsidRDefault="00A64460"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A64460" w:rsidRPr="00BD62D2" w:rsidRDefault="00A64460"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A64460" w:rsidRPr="00BD62D2" w:rsidRDefault="00A64460"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A64460" w:rsidRPr="00BD62D2" w:rsidRDefault="00A64460"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A64460" w:rsidRPr="00BD62D2" w:rsidRDefault="00A64460"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A64460" w:rsidRPr="00BD62D2" w:rsidRDefault="00A64460"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A64460" w:rsidRPr="00BD62D2" w:rsidRDefault="00A64460"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A64460" w:rsidRPr="008518BA" w:rsidRDefault="00A64460"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A64460" w:rsidRPr="004B14D6" w:rsidRDefault="00A64460"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A64460" w:rsidRPr="00C455ED" w:rsidRDefault="00A64460" w:rsidP="00082A04">
      <w:pPr>
        <w:rPr>
          <w:color w:val="FF0000"/>
          <w:sz w:val="12"/>
          <w:szCs w:val="12"/>
        </w:rPr>
      </w:pPr>
    </w:p>
    <w:p w:rsidR="00A64460" w:rsidRPr="00BD62D2" w:rsidRDefault="00A64460" w:rsidP="00082A04">
      <w:pPr>
        <w:jc w:val="both"/>
        <w:rPr>
          <w:b/>
          <w:color w:val="000000"/>
          <w:sz w:val="26"/>
          <w:szCs w:val="26"/>
        </w:rPr>
      </w:pPr>
      <w:r w:rsidRPr="00BD62D2">
        <w:rPr>
          <w:b/>
          <w:color w:val="000000"/>
          <w:sz w:val="26"/>
          <w:szCs w:val="26"/>
        </w:rPr>
        <w:t xml:space="preserve">   3. Interpretare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A64460" w:rsidRPr="00C455ED" w:rsidRDefault="00A64460" w:rsidP="00082A04">
      <w:pPr>
        <w:jc w:val="both"/>
        <w:rPr>
          <w:color w:val="000000"/>
          <w:sz w:val="12"/>
          <w:szCs w:val="12"/>
        </w:rPr>
      </w:pPr>
    </w:p>
    <w:p w:rsidR="00A64460" w:rsidRPr="000A5E82" w:rsidRDefault="00A64460"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A64460" w:rsidRPr="00BD62D2" w:rsidRDefault="00A64460" w:rsidP="00082A04">
      <w:pPr>
        <w:jc w:val="both"/>
        <w:rPr>
          <w:b/>
          <w:color w:val="000000"/>
          <w:sz w:val="26"/>
          <w:szCs w:val="26"/>
        </w:rPr>
      </w:pPr>
      <w:r w:rsidRPr="00BD62D2">
        <w:rPr>
          <w:b/>
          <w:color w:val="000000"/>
          <w:sz w:val="26"/>
          <w:szCs w:val="26"/>
        </w:rPr>
        <w:t xml:space="preserve">   4. Obiectul principal al contractului </w:t>
      </w:r>
    </w:p>
    <w:p w:rsidR="00A64460" w:rsidRPr="00BD62D2" w:rsidRDefault="00A64460" w:rsidP="0023032A">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 adresele mentionate la art. 13.3</w:t>
      </w:r>
      <w:r w:rsidRPr="00D80D64">
        <w:rPr>
          <w:color w:val="000000"/>
          <w:sz w:val="26"/>
          <w:szCs w:val="26"/>
        </w:rPr>
        <w:t>,</w:t>
      </w:r>
      <w:r>
        <w:rPr>
          <w:color w:val="000000"/>
          <w:sz w:val="26"/>
          <w:szCs w:val="26"/>
        </w:rPr>
        <w:t xml:space="preserve"> „</w:t>
      </w:r>
      <w:r w:rsidRPr="00D80D64">
        <w:rPr>
          <w:b/>
          <w:color w:val="000000"/>
          <w:sz w:val="26"/>
          <w:szCs w:val="26"/>
        </w:rPr>
        <w:t>Reactivi chimici p</w:t>
      </w:r>
      <w:r>
        <w:rPr>
          <w:b/>
          <w:color w:val="000000"/>
          <w:sz w:val="26"/>
          <w:szCs w:val="26"/>
        </w:rPr>
        <w:t>e</w:t>
      </w:r>
      <w:r w:rsidRPr="00D80D64">
        <w:rPr>
          <w:b/>
          <w:color w:val="000000"/>
          <w:sz w:val="26"/>
          <w:szCs w:val="26"/>
        </w:rPr>
        <w:t>ntru analize de laborator</w:t>
      </w:r>
      <w:r>
        <w:rPr>
          <w:b/>
          <w:color w:val="000000"/>
          <w:sz w:val="26"/>
          <w:szCs w:val="26"/>
        </w:rPr>
        <w:t>”</w:t>
      </w:r>
      <w:r w:rsidRPr="005E6BAA">
        <w:rPr>
          <w:b/>
          <w:color w:val="000000"/>
          <w:sz w:val="26"/>
          <w:szCs w:val="26"/>
        </w:rPr>
        <w:t xml:space="preserve"> </w:t>
      </w:r>
      <w:r>
        <w:rPr>
          <w:b/>
          <w:color w:val="000000"/>
          <w:sz w:val="26"/>
          <w:szCs w:val="26"/>
        </w:rPr>
        <w:t>LOT nr. __</w:t>
      </w:r>
      <w:r w:rsidRPr="00BD62D2">
        <w:rPr>
          <w:color w:val="000000"/>
          <w:sz w:val="26"/>
          <w:szCs w:val="26"/>
        </w:rPr>
        <w:t>,</w:t>
      </w:r>
      <w:r>
        <w:rPr>
          <w:b/>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A64460" w:rsidRPr="00C455ED" w:rsidRDefault="00A64460" w:rsidP="00082A04">
      <w:pPr>
        <w:jc w:val="both"/>
        <w:rPr>
          <w:color w:val="000000"/>
          <w:sz w:val="12"/>
          <w:szCs w:val="12"/>
        </w:rPr>
      </w:pPr>
    </w:p>
    <w:p w:rsidR="00A64460" w:rsidRPr="00BD62D2" w:rsidRDefault="00A64460" w:rsidP="00082A04">
      <w:pPr>
        <w:jc w:val="both"/>
        <w:rPr>
          <w:b/>
          <w:color w:val="000000"/>
          <w:sz w:val="26"/>
          <w:szCs w:val="26"/>
        </w:rPr>
      </w:pPr>
      <w:r w:rsidRPr="00BD62D2">
        <w:rPr>
          <w:b/>
          <w:color w:val="000000"/>
          <w:sz w:val="26"/>
          <w:szCs w:val="26"/>
        </w:rPr>
        <w:t xml:space="preserve">       5. Valoarea contractului </w:t>
      </w:r>
    </w:p>
    <w:p w:rsidR="00A64460" w:rsidRPr="0023032A" w:rsidRDefault="00A64460" w:rsidP="00950902">
      <w:pPr>
        <w:jc w:val="both"/>
        <w:rPr>
          <w:sz w:val="26"/>
          <w:szCs w:val="26"/>
        </w:rPr>
      </w:pPr>
      <w:r w:rsidRPr="00BD62D2">
        <w:t>   </w:t>
      </w:r>
      <w:r w:rsidRPr="0023032A">
        <w:rPr>
          <w:sz w:val="26"/>
          <w:szCs w:val="26"/>
        </w:rPr>
        <w:tab/>
        <w:t xml:space="preserve">5.1. Valoarea contractului în condiţiile DDP, respectiv valoarea produselor contractate şi a serviciilor accesorii livrarii, este de </w:t>
      </w:r>
      <w:r w:rsidRPr="00BD62D2">
        <w:rPr>
          <w:color w:val="000000"/>
          <w:sz w:val="26"/>
          <w:szCs w:val="26"/>
        </w:rPr>
        <w:t xml:space="preserve">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23032A">
        <w:rPr>
          <w:sz w:val="26"/>
          <w:szCs w:val="26"/>
        </w:rPr>
        <w:t>f</w:t>
      </w:r>
      <w:r>
        <w:rPr>
          <w:sz w:val="26"/>
          <w:szCs w:val="26"/>
        </w:rPr>
        <w:t>ă</w:t>
      </w:r>
      <w:r w:rsidRPr="0023032A">
        <w:rPr>
          <w:sz w:val="26"/>
          <w:szCs w:val="26"/>
        </w:rPr>
        <w:t>r</w:t>
      </w:r>
      <w:r>
        <w:rPr>
          <w:sz w:val="26"/>
          <w:szCs w:val="26"/>
        </w:rPr>
        <w:t>ă</w:t>
      </w:r>
      <w:r w:rsidRPr="0023032A">
        <w:rPr>
          <w:sz w:val="26"/>
          <w:szCs w:val="26"/>
        </w:rPr>
        <w:t xml:space="preserve"> TVA. Beneficiarul va plati numai produsele efectiv livrate si receptionate conform prevederilor contractuale.</w:t>
      </w:r>
    </w:p>
    <w:p w:rsidR="00A64460" w:rsidRPr="008A53BB" w:rsidRDefault="00A64460" w:rsidP="0052081C">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A64460" w:rsidRPr="00BD62D2" w:rsidRDefault="00A64460" w:rsidP="0052081C">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A64460" w:rsidRPr="00BD62D2" w:rsidRDefault="00A64460" w:rsidP="0052081C">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A64460" w:rsidRDefault="00A64460"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r>
        <w:rPr>
          <w:sz w:val="26"/>
          <w:szCs w:val="26"/>
          <w:lang w:val="ro-RO"/>
        </w:rPr>
        <w:t xml:space="preserve">   </w:t>
      </w:r>
    </w:p>
    <w:p w:rsidR="00A64460" w:rsidRDefault="00A64460" w:rsidP="00082A04">
      <w:pPr>
        <w:pStyle w:val="BodyText"/>
        <w:ind w:firstLine="720"/>
        <w:rPr>
          <w:sz w:val="26"/>
          <w:szCs w:val="26"/>
          <w:lang w:val="ro-RO"/>
        </w:rPr>
      </w:pPr>
      <w:r>
        <w:rPr>
          <w:sz w:val="26"/>
          <w:szCs w:val="26"/>
          <w:lang w:val="ro-RO"/>
        </w:rPr>
        <w:t xml:space="preserve">  </w:t>
      </w:r>
    </w:p>
    <w:p w:rsidR="00A64460" w:rsidRPr="00BD62D2" w:rsidRDefault="00A64460" w:rsidP="00082A04">
      <w:pPr>
        <w:jc w:val="both"/>
        <w:rPr>
          <w:b/>
          <w:color w:val="000000"/>
          <w:sz w:val="26"/>
          <w:szCs w:val="26"/>
        </w:rPr>
      </w:pPr>
      <w:r w:rsidRPr="00BD62D2">
        <w:rPr>
          <w:b/>
          <w:color w:val="000000"/>
          <w:sz w:val="26"/>
          <w:szCs w:val="26"/>
        </w:rPr>
        <w:t>   </w:t>
      </w:r>
      <w:r>
        <w:rPr>
          <w:b/>
          <w:color w:val="000000"/>
          <w:sz w:val="26"/>
          <w:szCs w:val="26"/>
        </w:rPr>
        <w:tab/>
      </w:r>
      <w:r w:rsidRPr="00BD62D2">
        <w:rPr>
          <w:b/>
          <w:color w:val="000000"/>
          <w:sz w:val="26"/>
          <w:szCs w:val="26"/>
        </w:rPr>
        <w:t xml:space="preserve">6. </w:t>
      </w:r>
      <w:r>
        <w:rPr>
          <w:b/>
          <w:color w:val="000000"/>
          <w:sz w:val="26"/>
          <w:szCs w:val="26"/>
        </w:rPr>
        <w:t>Termen de livrare</w:t>
      </w:r>
      <w:r w:rsidRPr="00BD62D2">
        <w:rPr>
          <w:b/>
          <w:color w:val="000000"/>
          <w:sz w:val="26"/>
          <w:szCs w:val="26"/>
        </w:rPr>
        <w:t xml:space="preserve"> </w:t>
      </w:r>
      <w:r>
        <w:rPr>
          <w:b/>
          <w:color w:val="000000"/>
          <w:sz w:val="26"/>
          <w:szCs w:val="26"/>
        </w:rPr>
        <w:t xml:space="preserve"> </w:t>
      </w:r>
    </w:p>
    <w:p w:rsidR="00A64460" w:rsidRPr="000A5E82" w:rsidRDefault="00A64460" w:rsidP="000A5E82">
      <w:pPr>
        <w:pStyle w:val="BodyText"/>
        <w:ind w:firstLine="708"/>
        <w:rPr>
          <w:sz w:val="26"/>
          <w:szCs w:val="26"/>
          <w:lang w:val="ro-RO"/>
        </w:rPr>
      </w:pPr>
      <w:r>
        <w:rPr>
          <w:sz w:val="26"/>
          <w:szCs w:val="26"/>
          <w:lang w:val="ro-RO"/>
        </w:rPr>
        <w:t xml:space="preserve">6.1. </w:t>
      </w:r>
      <w:r w:rsidRPr="00E06554">
        <w:rPr>
          <w:color w:val="000000"/>
          <w:sz w:val="26"/>
          <w:szCs w:val="26"/>
          <w:lang w:val="ro-RO"/>
        </w:rPr>
        <w:t>Termenul de livrare</w:t>
      </w:r>
      <w:r>
        <w:rPr>
          <w:color w:val="000000"/>
          <w:sz w:val="26"/>
          <w:szCs w:val="26"/>
          <w:lang w:val="ro-RO"/>
        </w:rPr>
        <w:t xml:space="preserve"> a produselor</w:t>
      </w:r>
      <w:r w:rsidRPr="00E06554">
        <w:rPr>
          <w:color w:val="000000"/>
          <w:sz w:val="26"/>
          <w:szCs w:val="26"/>
          <w:lang w:val="ro-RO"/>
        </w:rPr>
        <w:t xml:space="preserve"> este de </w:t>
      </w:r>
      <w:r>
        <w:rPr>
          <w:color w:val="000000"/>
          <w:sz w:val="26"/>
          <w:szCs w:val="26"/>
          <w:lang w:val="ro-RO"/>
        </w:rPr>
        <w:t xml:space="preserve">20 </w:t>
      </w:r>
      <w:r w:rsidRPr="00E06554">
        <w:rPr>
          <w:color w:val="000000"/>
          <w:sz w:val="26"/>
          <w:szCs w:val="26"/>
          <w:lang w:val="ro-RO"/>
        </w:rPr>
        <w:t xml:space="preserve">zile calendaristice de la </w:t>
      </w:r>
      <w:r>
        <w:rPr>
          <w:color w:val="000000"/>
          <w:sz w:val="26"/>
          <w:szCs w:val="26"/>
          <w:lang w:val="ro-RO"/>
        </w:rPr>
        <w:t>perfectarea contractului.</w:t>
      </w:r>
    </w:p>
    <w:p w:rsidR="00A64460" w:rsidRPr="00BD62D2" w:rsidRDefault="00A64460"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A64460" w:rsidRDefault="00A64460"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A64460" w:rsidRPr="00BD62D2" w:rsidRDefault="00A64460" w:rsidP="00082A04">
      <w:pPr>
        <w:jc w:val="both"/>
        <w:rPr>
          <w:color w:val="000000"/>
          <w:sz w:val="26"/>
          <w:szCs w:val="26"/>
        </w:rPr>
      </w:pPr>
    </w:p>
    <w:p w:rsidR="00A64460" w:rsidRPr="00BD62D2" w:rsidRDefault="00A64460" w:rsidP="00082A04">
      <w:pPr>
        <w:jc w:val="both"/>
        <w:rPr>
          <w:b/>
          <w:color w:val="000000"/>
          <w:sz w:val="26"/>
          <w:szCs w:val="26"/>
        </w:rPr>
      </w:pPr>
      <w:r w:rsidRPr="00BD62D2">
        <w:rPr>
          <w:color w:val="000000"/>
          <w:sz w:val="26"/>
          <w:szCs w:val="26"/>
        </w:rPr>
        <w:t>   </w:t>
      </w:r>
      <w:r>
        <w:rPr>
          <w:color w:val="000000"/>
          <w:sz w:val="26"/>
          <w:szCs w:val="26"/>
        </w:rPr>
        <w:tab/>
      </w:r>
      <w:r w:rsidRPr="00BD62D2">
        <w:rPr>
          <w:b/>
          <w:color w:val="000000"/>
          <w:sz w:val="26"/>
          <w:szCs w:val="26"/>
        </w:rPr>
        <w:t xml:space="preserve">7. Executarea contractului </w:t>
      </w:r>
    </w:p>
    <w:p w:rsidR="00A64460" w:rsidRPr="004B2830" w:rsidRDefault="00A64460"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 xml:space="preserve">Contractul se consideră perfectat la data semnării acestuia fără obiecţiuni de ambele părţi, respectiv data de înregistrare de ieşire la </w:t>
      </w:r>
      <w:r w:rsidRPr="006D49DE">
        <w:rPr>
          <w:color w:val="000000"/>
          <w:sz w:val="26"/>
          <w:szCs w:val="26"/>
          <w:lang w:val="ro-RO"/>
        </w:rPr>
        <w:t>achizitor.</w:t>
      </w:r>
      <w:r w:rsidRPr="00BD62D2">
        <w:rPr>
          <w:color w:val="FF0000"/>
          <w:sz w:val="26"/>
          <w:szCs w:val="26"/>
          <w:lang w:val="ro-RO"/>
        </w:rPr>
        <w:t xml:space="preserve"> </w:t>
      </w:r>
    </w:p>
    <w:p w:rsidR="00A64460" w:rsidRPr="00950902" w:rsidRDefault="00A64460" w:rsidP="00082A04">
      <w:pPr>
        <w:jc w:val="both"/>
        <w:rPr>
          <w:sz w:val="12"/>
          <w:szCs w:val="12"/>
        </w:rPr>
      </w:pPr>
    </w:p>
    <w:p w:rsidR="00A64460" w:rsidRPr="00BD62D2" w:rsidRDefault="00A64460" w:rsidP="00082A04">
      <w:pPr>
        <w:jc w:val="both"/>
        <w:rPr>
          <w:b/>
          <w:color w:val="000000"/>
          <w:sz w:val="26"/>
          <w:szCs w:val="26"/>
        </w:rPr>
      </w:pPr>
      <w:r w:rsidRPr="00BD62D2">
        <w:rPr>
          <w:b/>
          <w:color w:val="000000"/>
          <w:sz w:val="26"/>
          <w:szCs w:val="26"/>
        </w:rPr>
        <w:t>   </w:t>
      </w:r>
      <w:r>
        <w:rPr>
          <w:b/>
          <w:color w:val="000000"/>
          <w:sz w:val="26"/>
          <w:szCs w:val="26"/>
        </w:rPr>
        <w:tab/>
      </w:r>
      <w:r w:rsidRPr="00BD62D2">
        <w:rPr>
          <w:b/>
          <w:color w:val="000000"/>
          <w:sz w:val="26"/>
          <w:szCs w:val="26"/>
        </w:rPr>
        <w:t xml:space="preserve">8. Documentele contractului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A64460" w:rsidRPr="00BD62D2" w:rsidRDefault="00A64460"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A64460" w:rsidRPr="00BD62D2" w:rsidRDefault="00A64460" w:rsidP="00082A04">
      <w:pPr>
        <w:numPr>
          <w:ilvl w:val="0"/>
          <w:numId w:val="5"/>
        </w:numPr>
        <w:jc w:val="both"/>
        <w:rPr>
          <w:color w:val="000000"/>
          <w:sz w:val="26"/>
          <w:szCs w:val="26"/>
        </w:rPr>
      </w:pPr>
      <w:r w:rsidRPr="00BD62D2">
        <w:rPr>
          <w:color w:val="000000"/>
          <w:sz w:val="26"/>
          <w:szCs w:val="26"/>
        </w:rPr>
        <w:t>caietul de sarcini aferent procedurii de achiziţie;</w:t>
      </w:r>
    </w:p>
    <w:p w:rsidR="00A64460" w:rsidRPr="00BD62D2" w:rsidRDefault="00A64460"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A64460" w:rsidRPr="00BD62D2" w:rsidRDefault="00A64460"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A64460" w:rsidRPr="00BD62D2" w:rsidRDefault="00A64460"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A64460" w:rsidRPr="00C455ED" w:rsidRDefault="00A64460" w:rsidP="00082A04">
      <w:pPr>
        <w:jc w:val="both"/>
        <w:rPr>
          <w:b/>
          <w:color w:val="000000"/>
          <w:sz w:val="12"/>
          <w:szCs w:val="12"/>
        </w:rPr>
      </w:pPr>
    </w:p>
    <w:p w:rsidR="00A64460" w:rsidRPr="00BD62D2" w:rsidRDefault="00A64460" w:rsidP="00082A04">
      <w:pPr>
        <w:jc w:val="both"/>
        <w:rPr>
          <w:b/>
          <w:color w:val="000000"/>
          <w:sz w:val="26"/>
          <w:szCs w:val="26"/>
        </w:rPr>
      </w:pPr>
      <w:r>
        <w:rPr>
          <w:b/>
          <w:color w:val="000000"/>
          <w:sz w:val="26"/>
          <w:szCs w:val="26"/>
        </w:rPr>
        <w:tab/>
      </w:r>
      <w:r w:rsidRPr="00BD62D2">
        <w:rPr>
          <w:b/>
          <w:color w:val="000000"/>
          <w:sz w:val="26"/>
          <w:szCs w:val="26"/>
        </w:rPr>
        <w:t xml:space="preserve">9. Obligaţiile principale ale furnizorului </w:t>
      </w:r>
    </w:p>
    <w:p w:rsidR="00A64460" w:rsidRPr="00BD62D2" w:rsidRDefault="00A64460"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A64460" w:rsidRPr="00BD62D2" w:rsidRDefault="00A64460"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A64460" w:rsidRPr="00BD62D2" w:rsidRDefault="00A64460"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A64460" w:rsidRPr="00046CC4" w:rsidRDefault="00A64460"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A64460" w:rsidRPr="00BD62D2" w:rsidRDefault="00A64460" w:rsidP="00F541A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obligaţia să asigure </w:t>
      </w:r>
      <w:r w:rsidRPr="00BD62D2">
        <w:rPr>
          <w:color w:val="000000"/>
          <w:sz w:val="26"/>
          <w:szCs w:val="26"/>
        </w:rPr>
        <w:t>condiţiile tehnice stabilite de producător pe timpul transportului, manipulării, depozitării şi desfacerii produselor</w:t>
      </w:r>
      <w:r>
        <w:rPr>
          <w:color w:val="000000"/>
          <w:sz w:val="26"/>
          <w:szCs w:val="26"/>
        </w:rPr>
        <w:t>.</w:t>
      </w:r>
      <w:r w:rsidRPr="00BD62D2">
        <w:rPr>
          <w:color w:val="000000"/>
          <w:sz w:val="26"/>
          <w:szCs w:val="26"/>
        </w:rPr>
        <w:t xml:space="preserve"> </w:t>
      </w:r>
    </w:p>
    <w:p w:rsidR="00A64460" w:rsidRPr="00DD0520" w:rsidRDefault="00A64460" w:rsidP="00082A04">
      <w:pPr>
        <w:jc w:val="both"/>
        <w:rPr>
          <w:color w:val="FF0000"/>
          <w:sz w:val="26"/>
          <w:szCs w:val="26"/>
        </w:rPr>
      </w:pPr>
      <w:r w:rsidRPr="00BD62D2">
        <w:rPr>
          <w:color w:val="000000"/>
          <w:sz w:val="26"/>
          <w:szCs w:val="26"/>
        </w:rPr>
        <w:tab/>
      </w:r>
      <w:r w:rsidRPr="00A11B0A">
        <w:rPr>
          <w:color w:val="000000"/>
          <w:sz w:val="26"/>
          <w:szCs w:val="26"/>
        </w:rPr>
        <w:t xml:space="preserve">9.5. </w:t>
      </w:r>
      <w:r>
        <w:rPr>
          <w:color w:val="000000"/>
          <w:sz w:val="26"/>
          <w:szCs w:val="26"/>
        </w:rPr>
        <w:t>F</w:t>
      </w:r>
      <w:r w:rsidRPr="00A11B0A">
        <w:rPr>
          <w:color w:val="000000"/>
          <w:sz w:val="26"/>
          <w:szCs w:val="26"/>
        </w:rPr>
        <w:t>urnizorul are</w:t>
      </w:r>
      <w:r>
        <w:rPr>
          <w:color w:val="000000"/>
          <w:sz w:val="26"/>
          <w:szCs w:val="26"/>
        </w:rPr>
        <w:t xml:space="preserve"> obligaţia să livreze produsele</w:t>
      </w:r>
      <w:r w:rsidRPr="00A11B0A">
        <w:rPr>
          <w:color w:val="000000"/>
          <w:sz w:val="26"/>
          <w:szCs w:val="26"/>
        </w:rPr>
        <w:t xml:space="preserve"> </w:t>
      </w:r>
      <w:r>
        <w:rPr>
          <w:color w:val="000000"/>
          <w:sz w:val="26"/>
          <w:szCs w:val="26"/>
        </w:rPr>
        <w:t>numai de la producătorii declarati in  oferta si mentionati in anexa 1 a contractului</w:t>
      </w:r>
      <w:r>
        <w:rPr>
          <w:color w:val="FF0000"/>
          <w:sz w:val="26"/>
          <w:szCs w:val="26"/>
        </w:rPr>
        <w:t>.</w:t>
      </w:r>
    </w:p>
    <w:p w:rsidR="00A64460" w:rsidRPr="00BD62D2" w:rsidRDefault="00A64460"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A64460" w:rsidRDefault="00A64460"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A64460" w:rsidRDefault="00A64460" w:rsidP="00082A04">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A64460" w:rsidRDefault="00A64460"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A64460" w:rsidRDefault="00A64460"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A64460" w:rsidRPr="00165C18" w:rsidRDefault="00A64460"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A64460" w:rsidRPr="00BC3EFE" w:rsidRDefault="00A64460"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A64460" w:rsidRPr="00C455ED" w:rsidRDefault="00A64460" w:rsidP="00082A04">
      <w:pPr>
        <w:jc w:val="both"/>
        <w:rPr>
          <w:color w:val="000000"/>
          <w:sz w:val="12"/>
          <w:szCs w:val="12"/>
        </w:rPr>
      </w:pPr>
    </w:p>
    <w:p w:rsidR="00A64460" w:rsidRPr="00BD62D2" w:rsidRDefault="00A64460" w:rsidP="00082A04">
      <w:pPr>
        <w:jc w:val="both"/>
        <w:rPr>
          <w:b/>
          <w:color w:val="000000"/>
          <w:sz w:val="26"/>
          <w:szCs w:val="26"/>
        </w:rPr>
      </w:pPr>
      <w:r w:rsidRPr="00BD62D2">
        <w:rPr>
          <w:b/>
          <w:color w:val="000000"/>
          <w:sz w:val="26"/>
          <w:szCs w:val="26"/>
        </w:rPr>
        <w:t>   </w:t>
      </w:r>
      <w:r>
        <w:rPr>
          <w:b/>
          <w:color w:val="000000"/>
          <w:sz w:val="26"/>
          <w:szCs w:val="26"/>
        </w:rPr>
        <w:tab/>
      </w:r>
      <w:r w:rsidRPr="00BD62D2">
        <w:rPr>
          <w:b/>
          <w:color w:val="000000"/>
          <w:sz w:val="26"/>
          <w:szCs w:val="26"/>
        </w:rPr>
        <w:t>10. Obligaţi</w:t>
      </w:r>
      <w:r>
        <w:rPr>
          <w:b/>
          <w:color w:val="000000"/>
          <w:sz w:val="26"/>
          <w:szCs w:val="26"/>
        </w:rPr>
        <w:t>ile principale ale beneficia</w:t>
      </w:r>
      <w:r w:rsidRPr="00BD62D2">
        <w:rPr>
          <w:b/>
          <w:color w:val="000000"/>
          <w:sz w:val="26"/>
          <w:szCs w:val="26"/>
        </w:rPr>
        <w:t xml:space="preserve">rului </w:t>
      </w:r>
    </w:p>
    <w:p w:rsidR="00A64460" w:rsidRPr="00BD62D2" w:rsidRDefault="00A64460"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C94747">
        <w:rPr>
          <w:color w:val="000000"/>
          <w:sz w:val="26"/>
          <w:szCs w:val="26"/>
        </w:rPr>
        <w:t>.</w:t>
      </w:r>
      <w:r w:rsidRPr="005E4511">
        <w:rPr>
          <w:color w:val="000000"/>
          <w:sz w:val="26"/>
          <w:szCs w:val="26"/>
        </w:rPr>
        <w:t>13.</w:t>
      </w:r>
      <w:r w:rsidRPr="00BD62D2">
        <w:rPr>
          <w:color w:val="FF0000"/>
          <w:sz w:val="26"/>
          <w:szCs w:val="26"/>
        </w:rPr>
        <w:t xml:space="preserve"> </w:t>
      </w:r>
    </w:p>
    <w:p w:rsidR="00A64460" w:rsidRPr="00BD62D2" w:rsidRDefault="00A64460"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A64460" w:rsidRPr="00BD62D2" w:rsidRDefault="00A64460"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A64460" w:rsidRPr="00C94747" w:rsidRDefault="00A64460" w:rsidP="00082A04">
      <w:pPr>
        <w:pStyle w:val="BodyText"/>
        <w:ind w:firstLine="720"/>
        <w:rPr>
          <w:color w:val="000000"/>
          <w:sz w:val="26"/>
          <w:szCs w:val="26"/>
          <w:lang w:val="ro-RO"/>
        </w:rPr>
      </w:pPr>
      <w:r w:rsidRPr="00C94747">
        <w:rPr>
          <w:color w:val="000000"/>
          <w:sz w:val="26"/>
          <w:szCs w:val="26"/>
          <w:lang w:val="ro-RO"/>
        </w:rPr>
        <w:t>10.4. Achizitorul va comunica în scris furnizorului punctul de vedere privind livrarea în avans a unor produse contractate, în condiţiile de preţ şi plată convenite prin contract.</w:t>
      </w:r>
    </w:p>
    <w:p w:rsidR="00A64460" w:rsidRPr="000A5E82" w:rsidRDefault="00A64460" w:rsidP="00082A04">
      <w:pPr>
        <w:jc w:val="both"/>
        <w:rPr>
          <w:color w:val="000000"/>
          <w:sz w:val="12"/>
          <w:szCs w:val="12"/>
        </w:rPr>
      </w:pPr>
    </w:p>
    <w:p w:rsidR="00A64460" w:rsidRDefault="00A64460" w:rsidP="00082A04">
      <w:pPr>
        <w:jc w:val="both"/>
        <w:rPr>
          <w:b/>
          <w:color w:val="000000"/>
          <w:sz w:val="26"/>
          <w:szCs w:val="26"/>
          <w:u w:val="single"/>
        </w:rPr>
      </w:pPr>
      <w:r>
        <w:rPr>
          <w:color w:val="000000"/>
          <w:sz w:val="26"/>
          <w:szCs w:val="26"/>
        </w:rPr>
        <w:t xml:space="preserve"> </w:t>
      </w:r>
      <w:r>
        <w:rPr>
          <w:color w:val="000000"/>
          <w:sz w:val="26"/>
          <w:szCs w:val="26"/>
        </w:rPr>
        <w:tab/>
      </w:r>
      <w:r>
        <w:rPr>
          <w:b/>
          <w:color w:val="000000"/>
          <w:sz w:val="26"/>
          <w:szCs w:val="26"/>
          <w:u w:val="single"/>
        </w:rPr>
        <w:t xml:space="preserve">Clauze specifice </w:t>
      </w:r>
    </w:p>
    <w:p w:rsidR="00A64460" w:rsidRDefault="00A64460" w:rsidP="00082A04">
      <w:pPr>
        <w:jc w:val="both"/>
        <w:rPr>
          <w:b/>
          <w:color w:val="000000"/>
          <w:sz w:val="26"/>
          <w:szCs w:val="26"/>
          <w:u w:val="single"/>
        </w:rPr>
      </w:pPr>
      <w:r>
        <w:rPr>
          <w:b/>
          <w:color w:val="000000"/>
          <w:sz w:val="26"/>
          <w:szCs w:val="26"/>
        </w:rPr>
        <w:t xml:space="preserve">  </w:t>
      </w:r>
      <w:r>
        <w:rPr>
          <w:b/>
          <w:color w:val="000000"/>
          <w:sz w:val="26"/>
          <w:szCs w:val="26"/>
        </w:rPr>
        <w:tab/>
        <w:t xml:space="preserve">11. Conditii de plata </w:t>
      </w:r>
    </w:p>
    <w:p w:rsidR="00A64460" w:rsidRDefault="00A64460"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A64460" w:rsidRPr="00BD62D2" w:rsidRDefault="00A64460"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dupa livrare, cu ordin de plata,</w:t>
      </w:r>
      <w:r w:rsidRPr="00BD62D2">
        <w:rPr>
          <w:color w:val="000000"/>
          <w:sz w:val="26"/>
          <w:szCs w:val="26"/>
          <w:lang w:val="ro-RO"/>
        </w:rPr>
        <w:t xml:space="preserve"> în lei (RON)</w:t>
      </w:r>
      <w:r>
        <w:rPr>
          <w:color w:val="000000"/>
          <w:sz w:val="26"/>
          <w:szCs w:val="26"/>
          <w:lang w:val="ro-RO"/>
        </w:rPr>
        <w:t>,</w:t>
      </w:r>
      <w:r w:rsidRPr="00BD62D2">
        <w:rPr>
          <w:color w:val="000000"/>
          <w:sz w:val="26"/>
          <w:szCs w:val="26"/>
          <w:lang w:val="ro-RO"/>
        </w:rPr>
        <w:t xml:space="preserve"> </w:t>
      </w:r>
      <w:r w:rsidRPr="00BD62D2">
        <w:rPr>
          <w:sz w:val="26"/>
          <w:szCs w:val="26"/>
          <w:lang w:val="ro-RO"/>
        </w:rPr>
        <w:t xml:space="preserve"> pe baza următoarelor documente:</w:t>
      </w:r>
    </w:p>
    <w:p w:rsidR="00A64460" w:rsidRPr="00BD62D2" w:rsidRDefault="00A64460" w:rsidP="00082A04">
      <w:pPr>
        <w:pStyle w:val="BodyText"/>
        <w:ind w:firstLine="720"/>
        <w:rPr>
          <w:sz w:val="26"/>
          <w:szCs w:val="26"/>
          <w:lang w:val="ro-RO"/>
        </w:rPr>
      </w:pPr>
      <w:r w:rsidRPr="00BD62D2">
        <w:rPr>
          <w:sz w:val="26"/>
          <w:szCs w:val="26"/>
          <w:lang w:val="ro-RO"/>
        </w:rPr>
        <w:t xml:space="preserve">-  factura emisă de furnizor </w:t>
      </w:r>
      <w:r w:rsidRPr="00F541A7">
        <w:rPr>
          <w:color w:val="000000"/>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A64460" w:rsidRPr="00F541A7" w:rsidRDefault="00A64460" w:rsidP="00082A04">
      <w:pPr>
        <w:pStyle w:val="BodyText"/>
        <w:ind w:firstLine="720"/>
        <w:rPr>
          <w:color w:val="000000"/>
          <w:sz w:val="26"/>
          <w:szCs w:val="26"/>
          <w:lang w:val="ro-RO"/>
        </w:rPr>
      </w:pPr>
      <w:r w:rsidRPr="00BD62D2">
        <w:rPr>
          <w:sz w:val="26"/>
          <w:szCs w:val="26"/>
          <w:lang w:val="ro-RO"/>
        </w:rPr>
        <w:t xml:space="preserve">- nota de recepţie şi constatare diferenţe întocmită de achizitor pe baza </w:t>
      </w:r>
      <w:r w:rsidRPr="00F541A7">
        <w:rPr>
          <w:color w:val="000000"/>
          <w:sz w:val="26"/>
          <w:szCs w:val="26"/>
          <w:lang w:val="ro-RO"/>
        </w:rPr>
        <w:t>documentelor menţionate la cap. 1</w:t>
      </w:r>
      <w:r>
        <w:rPr>
          <w:color w:val="000000"/>
          <w:sz w:val="26"/>
          <w:szCs w:val="26"/>
          <w:lang w:val="ro-RO"/>
        </w:rPr>
        <w:t>3</w:t>
      </w:r>
      <w:r w:rsidRPr="00F541A7">
        <w:rPr>
          <w:color w:val="000000"/>
          <w:sz w:val="26"/>
          <w:szCs w:val="26"/>
          <w:lang w:val="ro-RO"/>
        </w:rPr>
        <w:t xml:space="preserve">. </w:t>
      </w:r>
    </w:p>
    <w:p w:rsidR="00A64460" w:rsidRPr="000A5E82" w:rsidRDefault="00A64460" w:rsidP="00082A04">
      <w:pPr>
        <w:pStyle w:val="BodyText"/>
        <w:ind w:firstLine="708"/>
        <w:rPr>
          <w:sz w:val="12"/>
          <w:szCs w:val="12"/>
          <w:lang w:val="ro-RO"/>
        </w:rPr>
      </w:pPr>
    </w:p>
    <w:p w:rsidR="00A64460" w:rsidRPr="005162E9" w:rsidRDefault="00A64460" w:rsidP="00082A04">
      <w:pPr>
        <w:jc w:val="both"/>
        <w:rPr>
          <w:b/>
          <w:color w:val="000000"/>
          <w:sz w:val="26"/>
          <w:szCs w:val="26"/>
        </w:rPr>
      </w:pPr>
      <w:r w:rsidRPr="005162E9">
        <w:rPr>
          <w:color w:val="000000"/>
          <w:sz w:val="26"/>
          <w:szCs w:val="26"/>
        </w:rPr>
        <w:t>  </w:t>
      </w:r>
      <w:r>
        <w:rPr>
          <w:color w:val="000000"/>
          <w:sz w:val="26"/>
          <w:szCs w:val="26"/>
        </w:rPr>
        <w:tab/>
      </w: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A64460" w:rsidRPr="005114BB" w:rsidRDefault="00A64460"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A64460" w:rsidRPr="005114BB" w:rsidRDefault="00A64460"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A64460" w:rsidRPr="005114BB" w:rsidRDefault="00A64460"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A64460" w:rsidRPr="005114BB" w:rsidRDefault="00A64460"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A64460" w:rsidRPr="005A0F70" w:rsidRDefault="00A64460" w:rsidP="00082A04">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înlocuirii lor</w:t>
      </w:r>
      <w:r>
        <w:rPr>
          <w:sz w:val="26"/>
          <w:szCs w:val="26"/>
          <w:lang w:val="ro-RO"/>
        </w:rPr>
        <w:t xml:space="preserve">, in cazul in care furnizorul nu respecta cerintele </w:t>
      </w:r>
      <w:r w:rsidRPr="005A0F70">
        <w:rPr>
          <w:color w:val="000000"/>
          <w:sz w:val="26"/>
          <w:szCs w:val="26"/>
          <w:lang w:val="ro-RO"/>
        </w:rPr>
        <w:t>art.17.4.</w:t>
      </w:r>
    </w:p>
    <w:p w:rsidR="00A64460" w:rsidRDefault="00A64460" w:rsidP="00082A04">
      <w:pPr>
        <w:pStyle w:val="BodyText"/>
        <w:ind w:firstLine="720"/>
        <w:rPr>
          <w:spacing w:val="-1"/>
          <w:sz w:val="26"/>
          <w:szCs w:val="26"/>
          <w:lang w:val="ro-RO"/>
        </w:rPr>
      </w:pPr>
      <w:r>
        <w:rPr>
          <w:sz w:val="26"/>
          <w:szCs w:val="26"/>
          <w:lang w:val="ro-RO"/>
        </w:rPr>
        <w:t>12</w:t>
      </w:r>
      <w:r w:rsidRPr="005114BB">
        <w:rPr>
          <w:sz w:val="26"/>
          <w:szCs w:val="26"/>
          <w:lang w:val="ro-RO"/>
        </w:rPr>
        <w:t>.</w:t>
      </w:r>
      <w:r>
        <w:rPr>
          <w:sz w:val="26"/>
          <w:szCs w:val="26"/>
          <w:lang w:val="ro-RO"/>
        </w:rPr>
        <w:t>6</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r w:rsidRPr="00A735A6">
        <w:rPr>
          <w:rStyle w:val="l5def1"/>
          <w:rFonts w:ascii="Times New Roman" w:hAnsi="Times New Roman" w:cs="Times New Roman"/>
        </w:rPr>
        <w:t xml:space="preserve">dobânda </w:t>
      </w:r>
      <w:r>
        <w:rPr>
          <w:rStyle w:val="l5def1"/>
          <w:rFonts w:ascii="Times New Roman" w:hAnsi="Times New Roman" w:cs="Times New Roman"/>
        </w:rPr>
        <w:t>legala penalizatoare</w:t>
      </w:r>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A64460" w:rsidRPr="005114BB" w:rsidRDefault="00A64460" w:rsidP="00082A04">
      <w:pPr>
        <w:pStyle w:val="BodyText"/>
        <w:ind w:firstLine="720"/>
        <w:rPr>
          <w:sz w:val="26"/>
          <w:szCs w:val="26"/>
          <w:lang w:val="ro-RO"/>
        </w:rPr>
      </w:pPr>
      <w:r>
        <w:rPr>
          <w:sz w:val="26"/>
          <w:szCs w:val="26"/>
          <w:lang w:val="ro-RO"/>
        </w:rPr>
        <w:t>12</w:t>
      </w:r>
      <w:r w:rsidRPr="005114BB">
        <w:rPr>
          <w:sz w:val="26"/>
          <w:szCs w:val="26"/>
          <w:lang w:val="ro-RO"/>
        </w:rPr>
        <w:t>.</w:t>
      </w:r>
      <w:r>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A64460" w:rsidRPr="005114BB" w:rsidRDefault="00A64460"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A64460" w:rsidRPr="005114BB" w:rsidRDefault="00A64460"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A64460" w:rsidRPr="005114BB" w:rsidRDefault="00A64460" w:rsidP="00082A04">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A64460" w:rsidRPr="005114BB" w:rsidRDefault="00A64460" w:rsidP="00082A04">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A64460" w:rsidRPr="005114BB" w:rsidRDefault="00A64460" w:rsidP="00082A04">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A64460" w:rsidRPr="000A5E82" w:rsidRDefault="00A64460" w:rsidP="00082A04">
      <w:pPr>
        <w:jc w:val="both"/>
        <w:rPr>
          <w:b/>
          <w:color w:val="000000"/>
          <w:sz w:val="12"/>
          <w:szCs w:val="12"/>
          <w:u w:val="single"/>
        </w:rPr>
      </w:pPr>
    </w:p>
    <w:p w:rsidR="00A64460" w:rsidRPr="00BD62D2" w:rsidRDefault="00A64460" w:rsidP="00F541A7">
      <w:pPr>
        <w:rPr>
          <w:b/>
          <w:color w:val="000000"/>
          <w:sz w:val="26"/>
          <w:szCs w:val="26"/>
        </w:rPr>
      </w:pPr>
      <w:r w:rsidRPr="00BD62D2">
        <w:rPr>
          <w:b/>
          <w:color w:val="000000"/>
          <w:sz w:val="26"/>
          <w:szCs w:val="26"/>
        </w:rPr>
        <w:t>   </w:t>
      </w:r>
      <w:r>
        <w:rPr>
          <w:b/>
          <w:color w:val="000000"/>
          <w:sz w:val="26"/>
          <w:szCs w:val="26"/>
        </w:rPr>
        <w:t>   </w:t>
      </w:r>
      <w:r>
        <w:rPr>
          <w:b/>
          <w:color w:val="000000"/>
          <w:sz w:val="26"/>
          <w:szCs w:val="26"/>
        </w:rPr>
        <w:tab/>
        <w:t>13</w:t>
      </w:r>
      <w:r w:rsidRPr="00BD62D2">
        <w:rPr>
          <w:b/>
          <w:color w:val="000000"/>
          <w:sz w:val="26"/>
          <w:szCs w:val="26"/>
        </w:rPr>
        <w:t xml:space="preserve">. Recepţie, inspecţii şi teste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13.2</w:t>
      </w:r>
      <w:r w:rsidRPr="00BD62D2">
        <w:rPr>
          <w:color w:val="000000"/>
          <w:sz w:val="26"/>
          <w:szCs w:val="26"/>
        </w:rPr>
        <w:t>   </w:t>
      </w:r>
      <w:r w:rsidRPr="00BD62D2">
        <w:rPr>
          <w:color w:val="000000"/>
          <w:sz w:val="26"/>
          <w:szCs w:val="26"/>
        </w:rPr>
        <w:tab/>
        <w:t xml:space="preserve">Achizitorul are obligaţia de a notifica, în scris, furnizorului identitatea reprezentanţilor săi împuterniciţi pentru efectuarea recepţiei, testelor şi inspecţiilor.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13</w:t>
      </w:r>
      <w:r w:rsidRPr="00BD62D2">
        <w:rPr>
          <w:color w:val="000000"/>
          <w:sz w:val="26"/>
          <w:szCs w:val="26"/>
        </w:rPr>
        <w:t xml:space="preserve">.3. - Inspecţiile şi testele din cadrul recepţiei provizorii şi recepţiei finale (calitative) se vor face la destinaţia finală a produselor si anume: </w:t>
      </w:r>
    </w:p>
    <w:p w:rsidR="00A64460" w:rsidRPr="00F541A7" w:rsidRDefault="00A64460" w:rsidP="00082A04">
      <w:pPr>
        <w:ind w:firstLine="720"/>
        <w:rPr>
          <w:color w:val="000000"/>
          <w:sz w:val="26"/>
          <w:szCs w:val="26"/>
          <w:lang w:val="it-IT"/>
        </w:rPr>
      </w:pPr>
      <w:r w:rsidRPr="00F541A7">
        <w:rPr>
          <w:color w:val="000000"/>
          <w:sz w:val="26"/>
          <w:szCs w:val="26"/>
        </w:rPr>
        <w:t xml:space="preserve">- </w:t>
      </w:r>
      <w:r w:rsidRPr="00F541A7">
        <w:rPr>
          <w:color w:val="000000"/>
          <w:sz w:val="26"/>
          <w:szCs w:val="26"/>
          <w:lang w:val="it-IT"/>
        </w:rPr>
        <w:t>Centrala Termoelectrica Bucureşti Sud:</w:t>
      </w:r>
      <w:r w:rsidRPr="00F541A7">
        <w:rPr>
          <w:color w:val="000000"/>
          <w:sz w:val="26"/>
          <w:szCs w:val="26"/>
        </w:rPr>
        <w:t xml:space="preserve"> </w:t>
      </w:r>
      <w:r w:rsidRPr="00F541A7">
        <w:rPr>
          <w:color w:val="000000"/>
          <w:sz w:val="26"/>
          <w:szCs w:val="26"/>
          <w:lang w:val="it-IT"/>
        </w:rPr>
        <w:t xml:space="preserve">Str. Releului, nr.2, sector 3 </w:t>
      </w:r>
    </w:p>
    <w:p w:rsidR="00A64460" w:rsidRPr="00F541A7" w:rsidRDefault="00A64460" w:rsidP="00082A04">
      <w:pPr>
        <w:ind w:firstLine="720"/>
        <w:rPr>
          <w:color w:val="000000"/>
          <w:sz w:val="26"/>
          <w:szCs w:val="26"/>
        </w:rPr>
      </w:pPr>
      <w:r w:rsidRPr="00F541A7">
        <w:rPr>
          <w:color w:val="000000"/>
          <w:sz w:val="26"/>
          <w:szCs w:val="26"/>
        </w:rPr>
        <w:t xml:space="preserve">- </w:t>
      </w:r>
      <w:r w:rsidRPr="00F541A7">
        <w:rPr>
          <w:color w:val="000000"/>
          <w:sz w:val="26"/>
          <w:szCs w:val="26"/>
          <w:lang w:val="it-IT"/>
        </w:rPr>
        <w:t xml:space="preserve">Centrala Termoelectrica Progresu : Str. </w:t>
      </w:r>
      <w:r w:rsidRPr="00F541A7">
        <w:rPr>
          <w:color w:val="000000"/>
          <w:sz w:val="26"/>
          <w:szCs w:val="26"/>
        </w:rPr>
        <w:t>Pogoanelor, nr.</w:t>
      </w:r>
      <w:r>
        <w:rPr>
          <w:color w:val="000000"/>
          <w:sz w:val="26"/>
          <w:szCs w:val="26"/>
        </w:rPr>
        <w:t>1A</w:t>
      </w:r>
      <w:r w:rsidRPr="00F541A7">
        <w:rPr>
          <w:color w:val="000000"/>
          <w:sz w:val="26"/>
          <w:szCs w:val="26"/>
        </w:rPr>
        <w:t xml:space="preserve">, sector 4 </w:t>
      </w:r>
    </w:p>
    <w:p w:rsidR="00A64460" w:rsidRPr="00F541A7" w:rsidRDefault="00A64460" w:rsidP="00082A04">
      <w:pPr>
        <w:ind w:firstLine="720"/>
        <w:jc w:val="both"/>
        <w:rPr>
          <w:color w:val="000000"/>
          <w:sz w:val="26"/>
          <w:szCs w:val="26"/>
        </w:rPr>
      </w:pPr>
      <w:r w:rsidRPr="00F541A7">
        <w:rPr>
          <w:color w:val="000000"/>
          <w:sz w:val="26"/>
          <w:szCs w:val="26"/>
        </w:rPr>
        <w:t>- Centrala Termoelectrica Grozăveşti: Spl.Independenţei, nr.229, sector 6</w:t>
      </w:r>
    </w:p>
    <w:p w:rsidR="00A64460" w:rsidRPr="00B91397" w:rsidRDefault="00A64460" w:rsidP="00082A04">
      <w:pPr>
        <w:pStyle w:val="BodyText"/>
        <w:ind w:firstLine="708"/>
        <w:rPr>
          <w:color w:val="FF0000"/>
          <w:sz w:val="26"/>
          <w:szCs w:val="26"/>
          <w:lang w:val="ro-RO"/>
        </w:rPr>
      </w:pPr>
      <w:r w:rsidRPr="00A92A60">
        <w:rPr>
          <w:sz w:val="26"/>
          <w:szCs w:val="26"/>
          <w:lang w:val="ro-RO"/>
        </w:rPr>
        <w:t>1</w:t>
      </w:r>
      <w:r>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A64460" w:rsidRPr="00987362" w:rsidRDefault="00A64460"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13.5.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A64460" w:rsidRPr="00987362" w:rsidRDefault="00A64460" w:rsidP="00082A04">
      <w:pPr>
        <w:jc w:val="both"/>
        <w:rPr>
          <w:color w:val="000000"/>
          <w:sz w:val="26"/>
          <w:szCs w:val="26"/>
        </w:rPr>
      </w:pPr>
      <w:r w:rsidRPr="00987362">
        <w:rPr>
          <w:color w:val="000000"/>
          <w:sz w:val="26"/>
          <w:szCs w:val="26"/>
        </w:rPr>
        <w:t xml:space="preserve">   a) de a înlocui produsele refuzate; sau </w:t>
      </w:r>
    </w:p>
    <w:p w:rsidR="00A64460" w:rsidRDefault="00A64460"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A64460" w:rsidRPr="00C77E5D" w:rsidRDefault="00A64460"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A64460" w:rsidRPr="00C77E5D" w:rsidRDefault="00A64460" w:rsidP="00082A04">
      <w:pPr>
        <w:ind w:firstLine="708"/>
        <w:jc w:val="both"/>
        <w:rPr>
          <w:noProof/>
          <w:sz w:val="26"/>
          <w:szCs w:val="26"/>
        </w:rPr>
      </w:pPr>
      <w:r>
        <w:rPr>
          <w:noProof/>
          <w:sz w:val="26"/>
          <w:szCs w:val="26"/>
        </w:rPr>
        <w:t>13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A64460" w:rsidRPr="00987362" w:rsidRDefault="00A64460"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A64460" w:rsidRPr="00297CEA" w:rsidRDefault="00A64460" w:rsidP="00297CEA">
      <w:pPr>
        <w:jc w:val="both"/>
        <w:rPr>
          <w:sz w:val="26"/>
          <w:szCs w:val="26"/>
        </w:rPr>
      </w:pPr>
      <w:r w:rsidRPr="00BD62D2">
        <w:rPr>
          <w:color w:val="000000"/>
        </w:rPr>
        <w:t>   </w:t>
      </w:r>
      <w:r w:rsidRPr="00BD62D2">
        <w:rPr>
          <w:color w:val="000000"/>
        </w:rPr>
        <w:tab/>
      </w:r>
      <w:r w:rsidRPr="00297CEA">
        <w:rPr>
          <w:color w:val="000000"/>
          <w:sz w:val="26"/>
          <w:szCs w:val="26"/>
        </w:rPr>
        <w:t xml:space="preserve">13.8. </w:t>
      </w:r>
      <w:r w:rsidRPr="00297CEA">
        <w:rPr>
          <w:sz w:val="26"/>
          <w:szCs w:val="26"/>
        </w:rPr>
        <w:t>Recepţia cantitativă a produselor se face prin  cântărire numărare şi întocmirea (completarea) de către achizitor a notei de recepţie si constatare diferenţe, pe baza următoarelor documente prezentate de furnizor:</w:t>
      </w:r>
    </w:p>
    <w:p w:rsidR="00A64460" w:rsidRPr="00297CEA" w:rsidRDefault="00A64460" w:rsidP="00297CEA">
      <w:pPr>
        <w:ind w:firstLine="708"/>
        <w:jc w:val="both"/>
        <w:rPr>
          <w:sz w:val="26"/>
          <w:szCs w:val="26"/>
        </w:rPr>
      </w:pPr>
      <w:r w:rsidRPr="00297CEA">
        <w:rPr>
          <w:sz w:val="26"/>
          <w:szCs w:val="26"/>
        </w:rPr>
        <w:t xml:space="preserve"> - factura fiscala;</w:t>
      </w:r>
    </w:p>
    <w:p w:rsidR="00A64460" w:rsidRPr="00297CEA" w:rsidRDefault="00A64460" w:rsidP="00297CEA">
      <w:pPr>
        <w:ind w:firstLine="708"/>
        <w:jc w:val="both"/>
        <w:rPr>
          <w:sz w:val="26"/>
          <w:szCs w:val="26"/>
        </w:rPr>
      </w:pPr>
      <w:r w:rsidRPr="00297CEA">
        <w:rPr>
          <w:sz w:val="26"/>
          <w:szCs w:val="26"/>
        </w:rPr>
        <w:t xml:space="preserve"> - aviz de insotire a marfii;</w:t>
      </w:r>
    </w:p>
    <w:p w:rsidR="00A64460" w:rsidRDefault="00A64460" w:rsidP="00297CEA">
      <w:pPr>
        <w:pStyle w:val="BodyText"/>
        <w:ind w:firstLine="708"/>
        <w:rPr>
          <w:sz w:val="26"/>
          <w:szCs w:val="26"/>
          <w:lang w:val="ro-RO"/>
        </w:rPr>
      </w:pPr>
      <w:r>
        <w:rPr>
          <w:sz w:val="26"/>
          <w:szCs w:val="26"/>
          <w:lang w:val="ro-RO"/>
        </w:rPr>
        <w:t>- declaratie de conformitate emisa de producator;</w:t>
      </w:r>
    </w:p>
    <w:p w:rsidR="00A64460" w:rsidRPr="00987362" w:rsidRDefault="00A64460" w:rsidP="00297CEA">
      <w:pPr>
        <w:pStyle w:val="BodyText"/>
        <w:ind w:firstLine="708"/>
        <w:rPr>
          <w:sz w:val="26"/>
          <w:szCs w:val="26"/>
          <w:lang w:val="ro-RO"/>
        </w:rPr>
      </w:pPr>
      <w:r>
        <w:rPr>
          <w:sz w:val="26"/>
          <w:szCs w:val="26"/>
          <w:lang w:val="ro-RO"/>
        </w:rPr>
        <w:t>-</w:t>
      </w:r>
      <w:r w:rsidRPr="00E06554">
        <w:rPr>
          <w:sz w:val="26"/>
          <w:szCs w:val="26"/>
          <w:lang w:val="ro-RO"/>
        </w:rPr>
        <w:t xml:space="preserve"> </w:t>
      </w:r>
      <w:r>
        <w:rPr>
          <w:sz w:val="26"/>
          <w:szCs w:val="26"/>
          <w:lang w:val="ro-RO"/>
        </w:rPr>
        <w:t>certificat de calitate;</w:t>
      </w:r>
    </w:p>
    <w:p w:rsidR="00A64460" w:rsidRDefault="00A64460" w:rsidP="00297CEA">
      <w:pPr>
        <w:pStyle w:val="BodyText"/>
        <w:ind w:firstLine="708"/>
        <w:rPr>
          <w:sz w:val="26"/>
          <w:szCs w:val="26"/>
          <w:lang w:val="ro-RO"/>
        </w:rPr>
      </w:pPr>
      <w:r>
        <w:rPr>
          <w:sz w:val="26"/>
          <w:szCs w:val="26"/>
          <w:lang w:val="ro-RO"/>
        </w:rPr>
        <w:t>- fisa cu datele de securitate a reactivului redactata in limba romana, la prima livrare;</w:t>
      </w:r>
    </w:p>
    <w:p w:rsidR="00A64460" w:rsidRPr="00987362" w:rsidRDefault="00A64460" w:rsidP="00297CEA">
      <w:pPr>
        <w:pStyle w:val="BodyText"/>
        <w:ind w:firstLine="708"/>
        <w:rPr>
          <w:sz w:val="26"/>
          <w:szCs w:val="26"/>
          <w:lang w:val="ro-RO"/>
        </w:rPr>
      </w:pPr>
      <w:r>
        <w:rPr>
          <w:sz w:val="26"/>
          <w:szCs w:val="26"/>
          <w:lang w:val="ro-RO"/>
        </w:rPr>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w:t>
      </w:r>
      <w:r>
        <w:rPr>
          <w:sz w:val="26"/>
          <w:szCs w:val="26"/>
          <w:lang w:val="ro-RO"/>
        </w:rPr>
        <w:t>unoaşterea lor, în limba română (daca este cazul);</w:t>
      </w:r>
    </w:p>
    <w:p w:rsidR="00A64460" w:rsidRDefault="00A64460" w:rsidP="00082A04">
      <w:pPr>
        <w:pStyle w:val="BodyText"/>
        <w:ind w:firstLine="720"/>
        <w:rPr>
          <w:noProof/>
          <w:sz w:val="26"/>
          <w:szCs w:val="26"/>
          <w:lang w:val="ro-RO"/>
        </w:rPr>
      </w:pPr>
      <w:r>
        <w:rPr>
          <w:noProof/>
          <w:sz w:val="26"/>
          <w:szCs w:val="26"/>
          <w:lang w:val="ro-RO"/>
        </w:rPr>
        <w:t>13.9. Nu se receptioneaza produsele pentru care furnizorul nu prezinta toate documentele prevazute la art. 13.8.</w:t>
      </w:r>
    </w:p>
    <w:p w:rsidR="00A64460" w:rsidRPr="005A1DF8" w:rsidRDefault="00A64460" w:rsidP="00082A04">
      <w:pPr>
        <w:ind w:firstLine="708"/>
        <w:jc w:val="both"/>
        <w:rPr>
          <w:color w:val="000000"/>
          <w:sz w:val="26"/>
          <w:szCs w:val="26"/>
        </w:rPr>
      </w:pPr>
      <w:r w:rsidRPr="00297CEA">
        <w:rPr>
          <w:color w:val="000000"/>
          <w:sz w:val="26"/>
          <w:szCs w:val="26"/>
        </w:rPr>
        <w:t>13.10.</w:t>
      </w:r>
      <w:r>
        <w:rPr>
          <w:sz w:val="26"/>
          <w:szCs w:val="26"/>
        </w:rPr>
        <w:t xml:space="preserve"> </w:t>
      </w:r>
      <w:r w:rsidRPr="005A1DF8">
        <w:rPr>
          <w:sz w:val="26"/>
          <w:szCs w:val="26"/>
        </w:rPr>
        <w:t>Prevederile</w:t>
      </w:r>
      <w:r>
        <w:rPr>
          <w:sz w:val="26"/>
          <w:szCs w:val="26"/>
        </w:rPr>
        <w:t xml:space="preserve"> clauzelor 13.1-</w:t>
      </w:r>
      <w:r w:rsidRPr="00297CEA">
        <w:rPr>
          <w:color w:val="000000"/>
          <w:sz w:val="26"/>
          <w:szCs w:val="26"/>
        </w:rPr>
        <w:t>13.9</w:t>
      </w:r>
      <w:r w:rsidRPr="005A1DF8">
        <w:rPr>
          <w:sz w:val="26"/>
          <w:szCs w:val="26"/>
        </w:rPr>
        <w:t xml:space="preserve"> nu îl vor absolvi pe furnizor de obligaţia asumării garanţiilor sau altor obligaţii prevăzute în contract.</w:t>
      </w:r>
    </w:p>
    <w:p w:rsidR="00A64460" w:rsidRPr="000A5E82" w:rsidRDefault="00A64460" w:rsidP="00082A04">
      <w:pPr>
        <w:jc w:val="both"/>
        <w:rPr>
          <w:color w:val="000000"/>
          <w:sz w:val="12"/>
          <w:szCs w:val="12"/>
        </w:rPr>
      </w:pPr>
    </w:p>
    <w:p w:rsidR="00A64460" w:rsidRPr="00BD62D2" w:rsidRDefault="00A64460" w:rsidP="00082A04">
      <w:pPr>
        <w:jc w:val="both"/>
        <w:rPr>
          <w:b/>
          <w:color w:val="000000"/>
          <w:sz w:val="26"/>
          <w:szCs w:val="26"/>
        </w:rPr>
      </w:pPr>
      <w:r>
        <w:rPr>
          <w:b/>
          <w:color w:val="000000"/>
          <w:sz w:val="26"/>
          <w:szCs w:val="26"/>
        </w:rPr>
        <w:t>  </w:t>
      </w:r>
      <w:r>
        <w:rPr>
          <w:b/>
          <w:color w:val="000000"/>
          <w:sz w:val="26"/>
          <w:szCs w:val="26"/>
        </w:rPr>
        <w:tab/>
        <w:t> 14</w:t>
      </w:r>
      <w:r w:rsidRPr="00BD62D2">
        <w:rPr>
          <w:b/>
          <w:color w:val="000000"/>
          <w:sz w:val="26"/>
          <w:szCs w:val="26"/>
        </w:rPr>
        <w:t xml:space="preserve">. Ambalare şi marcare </w:t>
      </w:r>
    </w:p>
    <w:p w:rsidR="00A64460" w:rsidRPr="00BD62D2" w:rsidRDefault="00A64460"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A64460" w:rsidRPr="00BD62D2" w:rsidRDefault="00A64460"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A64460" w:rsidRPr="00BD62D2" w:rsidRDefault="00A64460" w:rsidP="00082A04">
      <w:pPr>
        <w:ind w:firstLine="708"/>
        <w:jc w:val="both"/>
        <w:rPr>
          <w:color w:val="000000"/>
          <w:sz w:val="26"/>
          <w:szCs w:val="26"/>
        </w:rPr>
      </w:pPr>
      <w:r>
        <w:rPr>
          <w:color w:val="000000"/>
          <w:sz w:val="26"/>
          <w:szCs w:val="26"/>
        </w:rPr>
        <w:t>14</w:t>
      </w:r>
      <w:r w:rsidRPr="00BD62D2">
        <w:rPr>
          <w:color w:val="000000"/>
          <w:sz w:val="26"/>
          <w:szCs w:val="26"/>
        </w:rPr>
        <w:t>.2. Marcajul se face conform standardelor, caietelor de sarcini, documentaţiilor tehnice de produs, normelor interne departamentale, etc.</w:t>
      </w:r>
    </w:p>
    <w:p w:rsidR="00A64460" w:rsidRPr="00BD62D2" w:rsidRDefault="00A64460" w:rsidP="00082A04">
      <w:pPr>
        <w:ind w:firstLine="708"/>
        <w:jc w:val="both"/>
        <w:rPr>
          <w:color w:val="000000"/>
          <w:sz w:val="26"/>
          <w:szCs w:val="26"/>
        </w:rPr>
      </w:pPr>
      <w:r>
        <w:rPr>
          <w:color w:val="000000"/>
          <w:sz w:val="26"/>
          <w:szCs w:val="26"/>
        </w:rPr>
        <w:t>14</w:t>
      </w:r>
      <w:r w:rsidRPr="00BD62D2">
        <w:rPr>
          <w:color w:val="000000"/>
          <w:sz w:val="26"/>
          <w:szCs w:val="26"/>
        </w:rPr>
        <w:t>.3</w:t>
      </w:r>
      <w:r>
        <w:rPr>
          <w:color w:val="000000"/>
          <w:sz w:val="26"/>
          <w:szCs w:val="26"/>
        </w:rPr>
        <w:t>. Furnizorul pr cât posibil , va utiliza ambalaje biodegradabile, iar în cazul celor nebiodegradabile va solicita fiecărui CTE , returnarea lor.</w:t>
      </w:r>
    </w:p>
    <w:p w:rsidR="00A64460" w:rsidRPr="000A5E82" w:rsidRDefault="00A64460" w:rsidP="00082A04">
      <w:pPr>
        <w:jc w:val="both"/>
        <w:rPr>
          <w:color w:val="000000"/>
          <w:sz w:val="12"/>
          <w:szCs w:val="12"/>
        </w:rPr>
      </w:pPr>
    </w:p>
    <w:p w:rsidR="00A64460" w:rsidRPr="00BD62D2" w:rsidRDefault="00A64460" w:rsidP="00082A04">
      <w:pPr>
        <w:jc w:val="both"/>
        <w:rPr>
          <w:b/>
          <w:color w:val="000000"/>
          <w:sz w:val="26"/>
          <w:szCs w:val="26"/>
        </w:rPr>
      </w:pPr>
      <w:r w:rsidRPr="00BD62D2">
        <w:rPr>
          <w:color w:val="000000"/>
          <w:sz w:val="26"/>
          <w:szCs w:val="26"/>
        </w:rPr>
        <w:t>   </w:t>
      </w:r>
      <w:r>
        <w:rPr>
          <w:color w:val="000000"/>
          <w:sz w:val="26"/>
          <w:szCs w:val="26"/>
        </w:rPr>
        <w:tab/>
      </w:r>
      <w:r>
        <w:rPr>
          <w:b/>
          <w:color w:val="000000"/>
          <w:sz w:val="26"/>
          <w:szCs w:val="26"/>
        </w:rPr>
        <w:t>15</w:t>
      </w:r>
      <w:r w:rsidRPr="00BD62D2">
        <w:rPr>
          <w:b/>
          <w:color w:val="000000"/>
          <w:sz w:val="26"/>
          <w:szCs w:val="26"/>
        </w:rPr>
        <w:t xml:space="preserve">. Livrarea şi documentele care însoţesc produsele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13.3.</w:t>
      </w:r>
    </w:p>
    <w:p w:rsidR="00A64460" w:rsidRPr="00BD62D2" w:rsidRDefault="00A64460"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A64460" w:rsidRPr="00C54F37" w:rsidRDefault="00A64460" w:rsidP="00082A04">
      <w:pPr>
        <w:ind w:firstLine="708"/>
        <w:jc w:val="both"/>
        <w:rPr>
          <w:color w:val="FF0000"/>
          <w:sz w:val="26"/>
          <w:szCs w:val="26"/>
        </w:rPr>
      </w:pPr>
      <w:r>
        <w:rPr>
          <w:color w:val="000000"/>
          <w:sz w:val="26"/>
          <w:szCs w:val="26"/>
        </w:rPr>
        <w:t>15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A64460" w:rsidRPr="00BD62D2" w:rsidRDefault="00A64460"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A64460" w:rsidRPr="00987362" w:rsidRDefault="00A64460"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art.13.8.</w:t>
      </w:r>
    </w:p>
    <w:p w:rsidR="00A64460" w:rsidRPr="00BD62D2" w:rsidRDefault="00A64460"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A64460" w:rsidRPr="000A5E82" w:rsidRDefault="00A64460" w:rsidP="00082A04">
      <w:pPr>
        <w:jc w:val="both"/>
        <w:rPr>
          <w:color w:val="000000"/>
          <w:sz w:val="12"/>
          <w:szCs w:val="12"/>
        </w:rPr>
      </w:pPr>
      <w:r w:rsidRPr="00BD62D2">
        <w:rPr>
          <w:color w:val="000000"/>
          <w:sz w:val="26"/>
          <w:szCs w:val="26"/>
        </w:rPr>
        <w:t xml:space="preserve"> </w:t>
      </w:r>
    </w:p>
    <w:p w:rsidR="00A64460" w:rsidRPr="00BD62D2" w:rsidRDefault="00A64460" w:rsidP="001D2052">
      <w:pPr>
        <w:jc w:val="both"/>
        <w:rPr>
          <w:b/>
          <w:color w:val="000000"/>
          <w:sz w:val="26"/>
          <w:szCs w:val="26"/>
        </w:rPr>
      </w:pPr>
      <w:r>
        <w:rPr>
          <w:b/>
          <w:color w:val="000000"/>
          <w:sz w:val="26"/>
          <w:szCs w:val="26"/>
        </w:rPr>
        <w:t xml:space="preserve">     </w:t>
      </w:r>
      <w:r>
        <w:rPr>
          <w:b/>
          <w:color w:val="000000"/>
          <w:sz w:val="26"/>
          <w:szCs w:val="26"/>
        </w:rPr>
        <w:tab/>
        <w:t>16</w:t>
      </w:r>
      <w:r w:rsidRPr="00BD62D2">
        <w:rPr>
          <w:b/>
          <w:color w:val="000000"/>
          <w:sz w:val="26"/>
          <w:szCs w:val="26"/>
        </w:rPr>
        <w:t xml:space="preserve">. Asigurări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16.1.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A64460" w:rsidRPr="00BD62D2" w:rsidRDefault="00A64460" w:rsidP="00082A04">
      <w:pPr>
        <w:jc w:val="both"/>
        <w:rPr>
          <w:color w:val="000000"/>
          <w:sz w:val="26"/>
          <w:szCs w:val="26"/>
        </w:rPr>
      </w:pPr>
    </w:p>
    <w:p w:rsidR="00A64460" w:rsidRPr="00BD62D2" w:rsidRDefault="00A64460" w:rsidP="00082A04">
      <w:pPr>
        <w:jc w:val="both"/>
        <w:rPr>
          <w:b/>
          <w:color w:val="000000"/>
          <w:sz w:val="26"/>
          <w:szCs w:val="26"/>
        </w:rPr>
      </w:pPr>
      <w:r w:rsidRPr="00BD62D2">
        <w:rPr>
          <w:color w:val="000000"/>
          <w:sz w:val="26"/>
          <w:szCs w:val="26"/>
        </w:rPr>
        <w:t>     </w:t>
      </w:r>
      <w:r>
        <w:rPr>
          <w:color w:val="000000"/>
          <w:sz w:val="26"/>
          <w:szCs w:val="26"/>
        </w:rPr>
        <w:tab/>
      </w:r>
      <w:r w:rsidRPr="00BD62D2">
        <w:rPr>
          <w:color w:val="000000"/>
          <w:sz w:val="26"/>
          <w:szCs w:val="26"/>
        </w:rPr>
        <w:t> </w:t>
      </w:r>
      <w:r>
        <w:rPr>
          <w:b/>
          <w:color w:val="000000"/>
          <w:sz w:val="26"/>
          <w:szCs w:val="26"/>
        </w:rPr>
        <w:t>17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ori oricărei alte acţiuni sau omisiuni a furnizorului şi ca acestea vor </w:t>
      </w:r>
      <w:r>
        <w:rPr>
          <w:color w:val="000000"/>
          <w:sz w:val="26"/>
          <w:szCs w:val="26"/>
        </w:rPr>
        <w:t>fi folosite</w:t>
      </w:r>
      <w:r w:rsidRPr="00BD62D2">
        <w:rPr>
          <w:color w:val="000000"/>
          <w:sz w:val="26"/>
          <w:szCs w:val="26"/>
        </w:rPr>
        <w:t xml:space="preserve"> în condiţii normale</w:t>
      </w:r>
      <w:r>
        <w:rPr>
          <w:color w:val="000000"/>
          <w:sz w:val="26"/>
          <w:szCs w:val="26"/>
        </w:rPr>
        <w:t>.</w:t>
      </w:r>
      <w:r w:rsidRPr="00BD62D2">
        <w:rPr>
          <w:color w:val="000000"/>
          <w:sz w:val="26"/>
          <w:szCs w:val="26"/>
        </w:rPr>
        <w:t xml:space="preserve"> </w:t>
      </w:r>
    </w:p>
    <w:p w:rsidR="00A64460" w:rsidRPr="00BD62D2" w:rsidRDefault="00A64460" w:rsidP="00082A04">
      <w:pPr>
        <w:pStyle w:val="BodyText"/>
        <w:ind w:firstLine="708"/>
        <w:rPr>
          <w:color w:val="000000"/>
          <w:sz w:val="26"/>
          <w:szCs w:val="26"/>
          <w:lang w:val="pt-BR"/>
        </w:rPr>
      </w:pPr>
      <w:r>
        <w:rPr>
          <w:color w:val="000000"/>
          <w:sz w:val="26"/>
          <w:szCs w:val="26"/>
          <w:lang w:val="pt-BR"/>
        </w:rPr>
        <w:t xml:space="preserve">17.2.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A64460" w:rsidRPr="00BD62D2" w:rsidRDefault="00A64460" w:rsidP="007C3EC9">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Pr>
          <w:color w:val="000000"/>
          <w:sz w:val="26"/>
          <w:szCs w:val="26"/>
          <w:lang w:val="ro-RO"/>
        </w:rPr>
        <w:t>12</w:t>
      </w:r>
      <w:r w:rsidRPr="00C209D3">
        <w:rPr>
          <w:color w:val="000000"/>
          <w:sz w:val="26"/>
          <w:szCs w:val="26"/>
          <w:lang w:val="ro-RO"/>
        </w:rPr>
        <w:t xml:space="preserve"> luni de la</w:t>
      </w:r>
      <w:r w:rsidRPr="00B375CF">
        <w:rPr>
          <w:color w:val="FF0000"/>
          <w:sz w:val="26"/>
          <w:szCs w:val="26"/>
          <w:lang w:val="ro-RO"/>
        </w:rPr>
        <w:t xml:space="preserve"> </w:t>
      </w:r>
      <w:r w:rsidRPr="00BD62D2">
        <w:rPr>
          <w:color w:val="000000"/>
          <w:sz w:val="26"/>
          <w:szCs w:val="26"/>
          <w:lang w:val="ro-RO"/>
        </w:rPr>
        <w:t>livrarea produselor către achizitor.</w:t>
      </w:r>
    </w:p>
    <w:p w:rsidR="00A64460" w:rsidRPr="00BD62D2" w:rsidRDefault="00A64460"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A64460" w:rsidRPr="00BD62D2" w:rsidRDefault="00A64460" w:rsidP="00082A04">
      <w:pPr>
        <w:pStyle w:val="BodyText"/>
        <w:ind w:firstLine="708"/>
        <w:rPr>
          <w:color w:val="000000"/>
          <w:sz w:val="26"/>
          <w:szCs w:val="26"/>
          <w:lang w:val="ro-RO"/>
        </w:rPr>
      </w:pPr>
      <w:r>
        <w:rPr>
          <w:sz w:val="26"/>
          <w:szCs w:val="26"/>
          <w:lang w:val="ro-RO"/>
        </w:rPr>
        <w:t xml:space="preserve">17.3.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A64460" w:rsidRPr="00BD62D2" w:rsidRDefault="00A64460" w:rsidP="00082A04">
      <w:pPr>
        <w:ind w:firstLine="708"/>
        <w:jc w:val="both"/>
        <w:rPr>
          <w:color w:val="000000"/>
          <w:sz w:val="26"/>
          <w:szCs w:val="26"/>
        </w:rPr>
      </w:pPr>
      <w:r>
        <w:rPr>
          <w:color w:val="000000"/>
          <w:sz w:val="26"/>
          <w:szCs w:val="26"/>
        </w:rPr>
        <w:t xml:space="preserve">17.4. </w:t>
      </w:r>
      <w:r w:rsidRPr="00BD62D2">
        <w:rPr>
          <w:color w:val="000000"/>
          <w:sz w:val="26"/>
          <w:szCs w:val="26"/>
        </w:rPr>
        <w:t>La primirea unei astfel de notificări, furnizorul are obligaţia de a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t xml:space="preserve">beneficiază de o noua perioadă de garanţie </w:t>
      </w:r>
      <w:r>
        <w:rPr>
          <w:color w:val="000000"/>
          <w:sz w:val="26"/>
          <w:szCs w:val="26"/>
        </w:rPr>
        <w:t xml:space="preserve">tehnica, egala cu cea prevazuta la art. 17.2, </w:t>
      </w:r>
      <w:r w:rsidRPr="00BD62D2">
        <w:rPr>
          <w:color w:val="000000"/>
          <w:sz w:val="26"/>
          <w:szCs w:val="26"/>
        </w:rPr>
        <w:t xml:space="preserve">care curge de la data înlocuirii produsului. </w:t>
      </w:r>
    </w:p>
    <w:p w:rsidR="00A64460" w:rsidRPr="00BD62D2" w:rsidRDefault="00A64460"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înlocuire.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64460" w:rsidRPr="000A5E82" w:rsidRDefault="00A64460" w:rsidP="000A5E82">
      <w:pPr>
        <w:pStyle w:val="BodyText"/>
        <w:rPr>
          <w:sz w:val="26"/>
          <w:szCs w:val="26"/>
        </w:rPr>
      </w:pPr>
      <w:r>
        <w:tab/>
      </w:r>
      <w:r w:rsidRPr="000A5E82">
        <w:rPr>
          <w:sz w:val="26"/>
          <w:szCs w:val="26"/>
        </w:rPr>
        <w:t xml:space="preserve">17.6. Furnizorul are obligaţia de a înlocui produsul neconform pe cheltuiala proprie, dacă se constată astfel de deficienţe pe durata utilizării în perioada de garanţie tehnica.  </w:t>
      </w:r>
      <w:r w:rsidRPr="000A5E82">
        <w:rPr>
          <w:color w:val="FF0000"/>
          <w:sz w:val="26"/>
          <w:szCs w:val="26"/>
        </w:rPr>
        <w:t> </w:t>
      </w:r>
      <w:r w:rsidRPr="000A5E82">
        <w:rPr>
          <w:color w:val="FF0000"/>
          <w:sz w:val="26"/>
          <w:szCs w:val="26"/>
        </w:rPr>
        <w:tab/>
      </w:r>
    </w:p>
    <w:p w:rsidR="00A64460" w:rsidRPr="000A5E82" w:rsidRDefault="00A64460" w:rsidP="000A5E82">
      <w:pPr>
        <w:jc w:val="both"/>
        <w:rPr>
          <w:b/>
          <w:color w:val="000000"/>
          <w:sz w:val="26"/>
          <w:szCs w:val="26"/>
        </w:rPr>
      </w:pPr>
      <w:r>
        <w:rPr>
          <w:b/>
          <w:color w:val="000000"/>
          <w:sz w:val="26"/>
          <w:szCs w:val="26"/>
        </w:rPr>
        <w:t xml:space="preserve">    </w:t>
      </w:r>
      <w:r>
        <w:rPr>
          <w:b/>
          <w:color w:val="000000"/>
          <w:sz w:val="26"/>
          <w:szCs w:val="26"/>
        </w:rPr>
        <w:tab/>
        <w:t>18</w:t>
      </w:r>
      <w:r w:rsidRPr="00BD62D2">
        <w:rPr>
          <w:b/>
          <w:color w:val="000000"/>
          <w:sz w:val="26"/>
          <w:szCs w:val="26"/>
        </w:rPr>
        <w:t xml:space="preserve">. Amendamente </w:t>
      </w:r>
    </w:p>
    <w:p w:rsidR="00A64460" w:rsidRPr="002F6A66" w:rsidRDefault="00A64460" w:rsidP="002F6A66">
      <w:pPr>
        <w:jc w:val="both"/>
        <w:rPr>
          <w:rStyle w:val="l5def1"/>
          <w:rFonts w:ascii="Times New Roman" w:hAnsi="Times New Roman" w:cs="Times New Roman"/>
        </w:rPr>
      </w:pPr>
      <w:r>
        <w:rPr>
          <w:color w:val="000000"/>
          <w:sz w:val="26"/>
          <w:szCs w:val="26"/>
        </w:rPr>
        <w:tab/>
        <w:t>18.1</w:t>
      </w:r>
      <w:r w:rsidRPr="002F6A66">
        <w:rPr>
          <w:color w:val="000000"/>
          <w:sz w:val="26"/>
          <w:szCs w:val="26"/>
        </w:rPr>
        <w:t xml:space="preserve"> </w:t>
      </w:r>
      <w:r w:rsidRPr="002F6A66">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A64460" w:rsidRDefault="00A64460" w:rsidP="00082A04">
      <w:pPr>
        <w:ind w:firstLine="708"/>
        <w:jc w:val="both"/>
        <w:rPr>
          <w:color w:val="000000"/>
          <w:sz w:val="26"/>
          <w:szCs w:val="26"/>
        </w:rPr>
      </w:pPr>
      <w:r>
        <w:rPr>
          <w:rStyle w:val="l5def1"/>
          <w:rFonts w:ascii="Times New Roman" w:hAnsi="Times New Roman" w:cs="Times New Roman"/>
        </w:rPr>
        <w:t xml:space="preserve">18.2.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fata de situati</w:t>
      </w:r>
      <w:r>
        <w:rPr>
          <w:rStyle w:val="l5def1"/>
          <w:rFonts w:ascii="Times New Roman" w:hAnsi="Times New Roman" w:cs="Times New Roman"/>
        </w:rPr>
        <w:t xml:space="preserve">a prezentală la articolul </w:t>
      </w:r>
      <w:r w:rsidRPr="000A5E82">
        <w:rPr>
          <w:rStyle w:val="l5def1"/>
          <w:rFonts w:ascii="Times New Roman" w:hAnsi="Times New Roman" w:cs="Times New Roman"/>
        </w:rPr>
        <w:t>18.1,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A64460" w:rsidRPr="000A5E82" w:rsidRDefault="00A64460" w:rsidP="00082A04">
      <w:pPr>
        <w:jc w:val="both"/>
        <w:rPr>
          <w:color w:val="000000"/>
          <w:sz w:val="12"/>
          <w:szCs w:val="12"/>
        </w:rPr>
      </w:pPr>
    </w:p>
    <w:p w:rsidR="00A64460" w:rsidRPr="00BD62D2" w:rsidRDefault="00A64460" w:rsidP="00082A04">
      <w:pPr>
        <w:jc w:val="both"/>
        <w:rPr>
          <w:b/>
          <w:color w:val="000000"/>
          <w:sz w:val="26"/>
          <w:szCs w:val="26"/>
        </w:rPr>
      </w:pPr>
      <w:r w:rsidRPr="00BD62D2">
        <w:rPr>
          <w:b/>
          <w:color w:val="000000"/>
          <w:sz w:val="26"/>
          <w:szCs w:val="26"/>
        </w:rPr>
        <w:t>   </w:t>
      </w:r>
      <w:r>
        <w:rPr>
          <w:b/>
          <w:color w:val="000000"/>
          <w:sz w:val="26"/>
          <w:szCs w:val="26"/>
        </w:rPr>
        <w:tab/>
        <w:t>19</w:t>
      </w:r>
      <w:r w:rsidRPr="00BD62D2">
        <w:rPr>
          <w:b/>
          <w:color w:val="000000"/>
          <w:sz w:val="26"/>
          <w:szCs w:val="26"/>
        </w:rPr>
        <w:t xml:space="preserve">. Întârzieri în îndeplinirea contractului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w:t>
      </w:r>
      <w:r>
        <w:rPr>
          <w:color w:val="000000"/>
          <w:sz w:val="26"/>
          <w:szCs w:val="26"/>
        </w:rPr>
        <w:t>la termenul  prevazut la art.6.1 la contract</w:t>
      </w:r>
      <w:r w:rsidRPr="00BD62D2">
        <w:rPr>
          <w:color w:val="000000"/>
          <w:sz w:val="26"/>
          <w:szCs w:val="26"/>
        </w:rPr>
        <w:t xml:space="preserve">.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A64460" w:rsidRPr="000A5E82" w:rsidRDefault="00A64460" w:rsidP="00082A04">
      <w:pPr>
        <w:jc w:val="both"/>
        <w:rPr>
          <w:color w:val="000000"/>
          <w:sz w:val="12"/>
          <w:szCs w:val="12"/>
        </w:rPr>
      </w:pPr>
    </w:p>
    <w:p w:rsidR="00A64460" w:rsidRPr="00BD62D2" w:rsidRDefault="00A64460" w:rsidP="000A5E82">
      <w:pPr>
        <w:jc w:val="both"/>
        <w:rPr>
          <w:b/>
          <w:color w:val="000000"/>
          <w:sz w:val="26"/>
          <w:szCs w:val="26"/>
        </w:rPr>
      </w:pPr>
      <w:r>
        <w:rPr>
          <w:b/>
          <w:color w:val="000000"/>
          <w:sz w:val="26"/>
          <w:szCs w:val="26"/>
        </w:rPr>
        <w:t xml:space="preserve">     </w:t>
      </w:r>
      <w:r>
        <w:rPr>
          <w:b/>
          <w:color w:val="000000"/>
          <w:sz w:val="26"/>
          <w:szCs w:val="26"/>
        </w:rPr>
        <w:tab/>
      </w:r>
      <w:r w:rsidRPr="00BD62D2">
        <w:rPr>
          <w:b/>
          <w:color w:val="000000"/>
          <w:sz w:val="26"/>
          <w:szCs w:val="26"/>
        </w:rPr>
        <w:t>2</w:t>
      </w:r>
      <w:r>
        <w:rPr>
          <w:b/>
          <w:color w:val="000000"/>
          <w:sz w:val="26"/>
          <w:szCs w:val="26"/>
        </w:rPr>
        <w:t>0</w:t>
      </w:r>
      <w:r w:rsidRPr="00BD62D2">
        <w:rPr>
          <w:b/>
          <w:color w:val="000000"/>
          <w:sz w:val="26"/>
          <w:szCs w:val="26"/>
        </w:rPr>
        <w:t xml:space="preserve">. Forţa majoră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Forţa majoră este constatată de o autoritate competentă.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64460" w:rsidRPr="000A5E82" w:rsidRDefault="00A64460" w:rsidP="00082A04">
      <w:pPr>
        <w:jc w:val="both"/>
        <w:rPr>
          <w:b/>
          <w:color w:val="000000"/>
          <w:sz w:val="12"/>
          <w:szCs w:val="12"/>
        </w:rPr>
      </w:pPr>
    </w:p>
    <w:p w:rsidR="00A64460" w:rsidRPr="00BD62D2" w:rsidRDefault="00A64460" w:rsidP="00082A04">
      <w:pPr>
        <w:jc w:val="both"/>
        <w:rPr>
          <w:b/>
          <w:color w:val="000000"/>
          <w:sz w:val="26"/>
          <w:szCs w:val="26"/>
        </w:rPr>
      </w:pPr>
      <w:r>
        <w:rPr>
          <w:b/>
          <w:color w:val="000000"/>
          <w:sz w:val="26"/>
          <w:szCs w:val="26"/>
        </w:rPr>
        <w:t>   </w:t>
      </w:r>
      <w:r>
        <w:rPr>
          <w:b/>
          <w:color w:val="000000"/>
          <w:sz w:val="26"/>
          <w:szCs w:val="26"/>
        </w:rPr>
        <w:tab/>
        <w:t>21</w:t>
      </w:r>
      <w:r w:rsidRPr="00BD62D2">
        <w:rPr>
          <w:b/>
          <w:color w:val="000000"/>
          <w:sz w:val="26"/>
          <w:szCs w:val="26"/>
        </w:rPr>
        <w:t xml:space="preserve">. Soluţionarea litigiilor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A64460" w:rsidRPr="00BD62D2" w:rsidRDefault="00A64460" w:rsidP="00082A04">
      <w:pPr>
        <w:ind w:firstLine="708"/>
        <w:jc w:val="both"/>
        <w:rPr>
          <w:color w:val="000000"/>
          <w:sz w:val="26"/>
          <w:szCs w:val="26"/>
        </w:rPr>
      </w:pPr>
      <w:r>
        <w:rPr>
          <w:color w:val="000000"/>
          <w:sz w:val="26"/>
          <w:szCs w:val="26"/>
        </w:rPr>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A64460" w:rsidRPr="00C455ED" w:rsidRDefault="00A64460" w:rsidP="00082A04">
      <w:pPr>
        <w:jc w:val="both"/>
        <w:rPr>
          <w:color w:val="000000"/>
          <w:sz w:val="12"/>
          <w:szCs w:val="12"/>
        </w:rPr>
      </w:pPr>
    </w:p>
    <w:p w:rsidR="00A64460" w:rsidRPr="00BD62D2" w:rsidRDefault="00A64460" w:rsidP="00082A04">
      <w:pPr>
        <w:jc w:val="both"/>
        <w:rPr>
          <w:b/>
          <w:color w:val="000000"/>
          <w:sz w:val="26"/>
          <w:szCs w:val="26"/>
        </w:rPr>
      </w:pPr>
      <w:r w:rsidRPr="00BD62D2">
        <w:rPr>
          <w:color w:val="000000"/>
          <w:sz w:val="26"/>
          <w:szCs w:val="26"/>
        </w:rPr>
        <w:t>   </w:t>
      </w:r>
      <w:r>
        <w:rPr>
          <w:color w:val="000000"/>
          <w:sz w:val="26"/>
          <w:szCs w:val="26"/>
        </w:rPr>
        <w:tab/>
      </w:r>
      <w:r>
        <w:rPr>
          <w:b/>
          <w:color w:val="000000"/>
          <w:sz w:val="26"/>
          <w:szCs w:val="26"/>
        </w:rPr>
        <w:t>22</w:t>
      </w:r>
      <w:r w:rsidRPr="00BD62D2">
        <w:rPr>
          <w:b/>
          <w:color w:val="000000"/>
          <w:sz w:val="26"/>
          <w:szCs w:val="26"/>
        </w:rPr>
        <w:t xml:space="preserve">. Limba care guvernează contractul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A64460" w:rsidRPr="00C455ED" w:rsidRDefault="00A64460" w:rsidP="00082A04">
      <w:pPr>
        <w:jc w:val="both"/>
        <w:rPr>
          <w:color w:val="000000"/>
          <w:sz w:val="12"/>
          <w:szCs w:val="12"/>
        </w:rPr>
      </w:pPr>
    </w:p>
    <w:p w:rsidR="00A64460" w:rsidRPr="00BD62D2" w:rsidRDefault="00A64460" w:rsidP="00082A04">
      <w:pPr>
        <w:jc w:val="both"/>
        <w:rPr>
          <w:b/>
          <w:color w:val="000000"/>
          <w:sz w:val="26"/>
          <w:szCs w:val="26"/>
        </w:rPr>
      </w:pPr>
      <w:r>
        <w:rPr>
          <w:b/>
          <w:color w:val="000000"/>
          <w:sz w:val="26"/>
          <w:szCs w:val="26"/>
        </w:rPr>
        <w:t>   </w:t>
      </w:r>
      <w:r>
        <w:rPr>
          <w:b/>
          <w:color w:val="000000"/>
          <w:sz w:val="26"/>
          <w:szCs w:val="26"/>
        </w:rPr>
        <w:tab/>
        <w:t>23</w:t>
      </w:r>
      <w:r w:rsidRPr="00BD62D2">
        <w:rPr>
          <w:b/>
          <w:color w:val="000000"/>
          <w:sz w:val="26"/>
          <w:szCs w:val="26"/>
        </w:rPr>
        <w:t xml:space="preserve">. Comunicări </w:t>
      </w:r>
    </w:p>
    <w:p w:rsidR="00A64460" w:rsidRPr="00BD62D2" w:rsidRDefault="00A64460" w:rsidP="00082A04">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A64460" w:rsidRPr="00BD62D2" w:rsidRDefault="00A64460"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A64460" w:rsidRPr="00C455ED" w:rsidRDefault="00A64460" w:rsidP="00082A04">
      <w:pPr>
        <w:jc w:val="both"/>
        <w:rPr>
          <w:color w:val="000000"/>
          <w:sz w:val="12"/>
          <w:szCs w:val="12"/>
        </w:rPr>
      </w:pPr>
    </w:p>
    <w:p w:rsidR="00A64460" w:rsidRPr="00BD62D2" w:rsidRDefault="00A64460" w:rsidP="00082A04">
      <w:pPr>
        <w:jc w:val="both"/>
        <w:rPr>
          <w:b/>
          <w:color w:val="000000"/>
          <w:sz w:val="26"/>
          <w:szCs w:val="26"/>
        </w:rPr>
      </w:pPr>
      <w:r w:rsidRPr="00BD62D2">
        <w:rPr>
          <w:color w:val="000000"/>
          <w:sz w:val="26"/>
          <w:szCs w:val="26"/>
        </w:rPr>
        <w:t>   </w:t>
      </w:r>
      <w:r>
        <w:rPr>
          <w:color w:val="000000"/>
          <w:sz w:val="26"/>
          <w:szCs w:val="26"/>
        </w:rPr>
        <w:tab/>
      </w:r>
      <w:r>
        <w:rPr>
          <w:b/>
          <w:color w:val="000000"/>
          <w:sz w:val="26"/>
          <w:szCs w:val="26"/>
        </w:rPr>
        <w:t>24</w:t>
      </w:r>
      <w:r w:rsidRPr="00BD62D2">
        <w:rPr>
          <w:b/>
          <w:color w:val="000000"/>
          <w:sz w:val="26"/>
          <w:szCs w:val="26"/>
        </w:rPr>
        <w:t xml:space="preserve">. Legea aplicabilă contractului </w:t>
      </w:r>
    </w:p>
    <w:p w:rsidR="00A64460" w:rsidRDefault="00A64460"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 xml:space="preserve">Contractul va fi interpretat conform legilor din România. </w:t>
      </w:r>
    </w:p>
    <w:p w:rsidR="00A64460" w:rsidRPr="00C455ED" w:rsidRDefault="00A64460" w:rsidP="00082A04">
      <w:pPr>
        <w:jc w:val="both"/>
        <w:rPr>
          <w:color w:val="000000"/>
          <w:sz w:val="12"/>
          <w:szCs w:val="12"/>
        </w:rPr>
      </w:pPr>
    </w:p>
    <w:p w:rsidR="00A64460" w:rsidRPr="00BD62D2" w:rsidRDefault="00A64460" w:rsidP="00082A04">
      <w:pPr>
        <w:jc w:val="both"/>
        <w:rPr>
          <w:b/>
          <w:color w:val="000000"/>
          <w:sz w:val="26"/>
          <w:szCs w:val="26"/>
        </w:rPr>
      </w:pPr>
      <w:r>
        <w:rPr>
          <w:b/>
          <w:color w:val="000000"/>
          <w:sz w:val="26"/>
          <w:szCs w:val="26"/>
        </w:rPr>
        <w:t xml:space="preserve">   </w:t>
      </w:r>
      <w:r>
        <w:rPr>
          <w:b/>
          <w:color w:val="000000"/>
          <w:sz w:val="26"/>
          <w:szCs w:val="26"/>
        </w:rPr>
        <w:tab/>
        <w:t>25</w:t>
      </w:r>
      <w:r w:rsidRPr="00BD62D2">
        <w:rPr>
          <w:b/>
          <w:color w:val="000000"/>
          <w:sz w:val="26"/>
          <w:szCs w:val="26"/>
        </w:rPr>
        <w:t>. Rezilierea contractului</w:t>
      </w:r>
    </w:p>
    <w:p w:rsidR="00A64460" w:rsidRPr="00BD62D2" w:rsidRDefault="00A64460" w:rsidP="00082A04">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A64460" w:rsidRPr="00BD62D2" w:rsidRDefault="00A64460" w:rsidP="00082A04">
      <w:pPr>
        <w:jc w:val="both"/>
        <w:rPr>
          <w:color w:val="000000"/>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A64460" w:rsidRPr="00BD62D2" w:rsidRDefault="00A64460" w:rsidP="00082A04">
      <w:pPr>
        <w:jc w:val="both"/>
        <w:rPr>
          <w:color w:val="000000"/>
          <w:sz w:val="26"/>
          <w:szCs w:val="26"/>
        </w:rPr>
      </w:pPr>
      <w:r>
        <w:rPr>
          <w:color w:val="000000"/>
          <w:sz w:val="26"/>
          <w:szCs w:val="26"/>
        </w:rPr>
        <w:tab/>
        <w:t>25</w:t>
      </w:r>
      <w:r w:rsidRPr="00BD62D2">
        <w:rPr>
          <w:color w:val="000000"/>
          <w:sz w:val="26"/>
          <w:szCs w:val="26"/>
        </w:rPr>
        <w:t>.3. Contractul se reziliază în cazurile de</w:t>
      </w:r>
      <w:r>
        <w:rPr>
          <w:color w:val="000000"/>
          <w:sz w:val="26"/>
          <w:szCs w:val="26"/>
        </w:rPr>
        <w:t xml:space="preserve"> forţă majoră, conform prevederilor </w:t>
      </w:r>
      <w:r w:rsidRPr="000A5E82">
        <w:rPr>
          <w:color w:val="000000"/>
          <w:sz w:val="26"/>
          <w:szCs w:val="26"/>
        </w:rPr>
        <w:t>Cap.20.</w:t>
      </w:r>
    </w:p>
    <w:p w:rsidR="00A64460" w:rsidRPr="00C12301" w:rsidRDefault="00A64460" w:rsidP="00082A04">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.4. Contractul poate fi reziliat cu acordul partilor, fara plata vreunei despăgubiri, numai prin încheierea unui act adiţional la contract.</w:t>
      </w:r>
    </w:p>
    <w:p w:rsidR="00A64460" w:rsidRDefault="00A64460" w:rsidP="00082A04">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A64460" w:rsidRDefault="00A64460" w:rsidP="00082A04">
      <w:pPr>
        <w:jc w:val="both"/>
        <w:rPr>
          <w:color w:val="000000"/>
          <w:sz w:val="26"/>
          <w:szCs w:val="26"/>
        </w:rPr>
      </w:pPr>
      <w:r>
        <w:rPr>
          <w:color w:val="000000"/>
          <w:sz w:val="26"/>
          <w:szCs w:val="26"/>
        </w:rPr>
        <w:tab/>
        <w:t xml:space="preserve">25.6. Achizitorul are dreptul de a denunta unilateral contractul in perioada de </w:t>
      </w:r>
    </w:p>
    <w:p w:rsidR="00A64460" w:rsidRDefault="00A64460" w:rsidP="00082A04">
      <w:pPr>
        <w:jc w:val="both"/>
        <w:rPr>
          <w:color w:val="000000"/>
          <w:sz w:val="26"/>
          <w:szCs w:val="26"/>
        </w:rPr>
      </w:pPr>
      <w:r>
        <w:rPr>
          <w:color w:val="000000"/>
          <w:sz w:val="26"/>
          <w:szCs w:val="26"/>
        </w:rPr>
        <w:t>valabilitate a acestuia intr-una din urmatoarele situatii:</w:t>
      </w:r>
    </w:p>
    <w:p w:rsidR="00A64460" w:rsidRDefault="00A64460"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A64460" w:rsidRDefault="00A64460"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64460" w:rsidRDefault="00A64460" w:rsidP="00082A04">
      <w:pPr>
        <w:jc w:val="both"/>
        <w:rPr>
          <w:color w:val="000000"/>
          <w:sz w:val="26"/>
          <w:szCs w:val="26"/>
        </w:rPr>
      </w:pPr>
    </w:p>
    <w:p w:rsidR="00A64460" w:rsidRPr="00C455ED" w:rsidRDefault="00A64460" w:rsidP="00082A04">
      <w:pPr>
        <w:jc w:val="both"/>
        <w:rPr>
          <w:color w:val="000000"/>
          <w:sz w:val="12"/>
          <w:szCs w:val="12"/>
        </w:rPr>
      </w:pPr>
    </w:p>
    <w:p w:rsidR="00A64460" w:rsidRPr="00BD62D2" w:rsidRDefault="00A64460" w:rsidP="00082A04">
      <w:pPr>
        <w:jc w:val="both"/>
        <w:rPr>
          <w:b/>
          <w:color w:val="000000"/>
          <w:sz w:val="26"/>
          <w:szCs w:val="26"/>
        </w:rPr>
      </w:pPr>
      <w:r w:rsidRPr="00BD62D2">
        <w:rPr>
          <w:color w:val="000000"/>
          <w:sz w:val="26"/>
          <w:szCs w:val="26"/>
        </w:rPr>
        <w:t xml:space="preserve">  </w:t>
      </w:r>
      <w:r>
        <w:rPr>
          <w:color w:val="000000"/>
          <w:sz w:val="26"/>
          <w:szCs w:val="26"/>
        </w:rPr>
        <w:tab/>
      </w:r>
      <w:r>
        <w:rPr>
          <w:b/>
          <w:color w:val="000000"/>
          <w:sz w:val="26"/>
          <w:szCs w:val="26"/>
        </w:rPr>
        <w:t>26</w:t>
      </w:r>
      <w:r w:rsidRPr="00BD62D2">
        <w:rPr>
          <w:b/>
          <w:color w:val="000000"/>
          <w:sz w:val="26"/>
          <w:szCs w:val="26"/>
        </w:rPr>
        <w:t>. Condiţii finale</w:t>
      </w:r>
    </w:p>
    <w:p w:rsidR="00A64460" w:rsidRPr="00BD62D2" w:rsidRDefault="00A64460"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A64460" w:rsidRPr="00BD62D2" w:rsidRDefault="00A64460"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A64460" w:rsidRPr="00BD62D2" w:rsidRDefault="00A64460"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A64460" w:rsidRPr="00BD62D2" w:rsidRDefault="00A64460" w:rsidP="00082A04">
      <w:pPr>
        <w:jc w:val="both"/>
        <w:rPr>
          <w:color w:val="000000"/>
          <w:sz w:val="26"/>
          <w:szCs w:val="26"/>
        </w:rPr>
      </w:pPr>
      <w:r w:rsidRPr="00BD62D2">
        <w:rPr>
          <w:sz w:val="26"/>
          <w:szCs w:val="26"/>
        </w:rPr>
        <w:tab/>
        <w:t xml:space="preserve">Prezentul contract a fost atribuit </w:t>
      </w:r>
      <w:r>
        <w:rPr>
          <w:sz w:val="26"/>
          <w:szCs w:val="26"/>
        </w:rPr>
        <w:t xml:space="preserve">la data de __________ </w:t>
      </w:r>
      <w:r w:rsidRPr="00BD62D2">
        <w:rPr>
          <w:sz w:val="26"/>
          <w:szCs w:val="26"/>
        </w:rPr>
        <w:t xml:space="preserve">pe baza procedurii de achiziţie </w:t>
      </w:r>
      <w:r>
        <w:rPr>
          <w:sz w:val="26"/>
          <w:szCs w:val="26"/>
        </w:rPr>
        <w:t>directă</w:t>
      </w:r>
      <w:r w:rsidRPr="00BD62D2">
        <w:rPr>
          <w:sz w:val="26"/>
          <w:szCs w:val="26"/>
        </w:rPr>
        <w:t xml:space="preserve"> </w:t>
      </w:r>
      <w:r>
        <w:rPr>
          <w:sz w:val="26"/>
          <w:szCs w:val="26"/>
        </w:rPr>
        <w:t>.</w:t>
      </w:r>
    </w:p>
    <w:p w:rsidR="00A64460" w:rsidRPr="00C12301" w:rsidRDefault="00A64460"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A64460" w:rsidRPr="00C455ED" w:rsidRDefault="00A64460" w:rsidP="00082A04">
      <w:pPr>
        <w:ind w:firstLine="708"/>
        <w:jc w:val="both"/>
        <w:rPr>
          <w:sz w:val="16"/>
          <w:szCs w:val="16"/>
        </w:rPr>
      </w:pPr>
    </w:p>
    <w:p w:rsidR="00A64460" w:rsidRDefault="00A64460"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A64460" w:rsidRDefault="00A64460" w:rsidP="00491CFE">
      <w:pPr>
        <w:spacing w:line="276" w:lineRule="auto"/>
        <w:ind w:left="1440" w:hanging="1440"/>
        <w:rPr>
          <w:sz w:val="26"/>
          <w:szCs w:val="26"/>
        </w:rPr>
      </w:pPr>
      <w:r>
        <w:rPr>
          <w:caps/>
          <w:color w:val="000000"/>
          <w:sz w:val="26"/>
          <w:szCs w:val="26"/>
        </w:rPr>
        <w:t xml:space="preserve"> </w:t>
      </w:r>
      <w:r>
        <w:rPr>
          <w:caps/>
          <w:color w:val="000000"/>
          <w:sz w:val="26"/>
          <w:szCs w:val="26"/>
        </w:rPr>
        <w:tab/>
        <w:t xml:space="preserve">  </w:t>
      </w:r>
      <w:r>
        <w:rPr>
          <w:sz w:val="26"/>
          <w:szCs w:val="26"/>
        </w:rPr>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A64460" w:rsidRDefault="00A64460" w:rsidP="00491CFE">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A64460" w:rsidRDefault="00A64460" w:rsidP="00491CFE">
      <w:pPr>
        <w:spacing w:line="276" w:lineRule="auto"/>
        <w:ind w:left="1440" w:hanging="1440"/>
        <w:rPr>
          <w:color w:val="000000"/>
          <w:sz w:val="26"/>
          <w:szCs w:val="26"/>
        </w:rPr>
      </w:pPr>
    </w:p>
    <w:p w:rsidR="00A64460" w:rsidRPr="002D6E5C" w:rsidRDefault="00A64460" w:rsidP="00491CFE">
      <w:pPr>
        <w:ind w:left="1440"/>
        <w:rPr>
          <w:bCs/>
          <w:sz w:val="26"/>
          <w:szCs w:val="26"/>
          <w:lang w:val="it-IT"/>
        </w:rPr>
      </w:pPr>
      <w:r>
        <w:rPr>
          <w:bCs/>
          <w:sz w:val="26"/>
          <w:szCs w:val="26"/>
          <w:lang w:val="it-IT"/>
        </w:rPr>
        <w:t xml:space="preserve">          </w:t>
      </w:r>
      <w:r w:rsidRPr="002D6E5C">
        <w:rPr>
          <w:bCs/>
          <w:sz w:val="26"/>
          <w:szCs w:val="26"/>
          <w:lang w:val="it-IT"/>
        </w:rPr>
        <w:t>AVIZAT</w:t>
      </w:r>
    </w:p>
    <w:p w:rsidR="00A64460" w:rsidRPr="002D6E5C" w:rsidRDefault="00A64460" w:rsidP="00491CFE">
      <w:pPr>
        <w:pStyle w:val="BodyText"/>
        <w:ind w:left="696" w:firstLine="12"/>
        <w:jc w:val="left"/>
        <w:rPr>
          <w:bCs/>
          <w:sz w:val="26"/>
          <w:szCs w:val="26"/>
          <w:lang w:val="it-IT"/>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A64460" w:rsidRPr="002D6E5C" w:rsidRDefault="00A64460" w:rsidP="00491CFE">
      <w:pPr>
        <w:rPr>
          <w:bCs/>
          <w:sz w:val="26"/>
          <w:szCs w:val="26"/>
          <w:lang w:val="it-IT"/>
        </w:rPr>
      </w:pPr>
      <w:r w:rsidRPr="002D6E5C">
        <w:rPr>
          <w:bCs/>
          <w:sz w:val="26"/>
          <w:szCs w:val="26"/>
          <w:lang w:val="it-IT"/>
        </w:rPr>
        <w:t xml:space="preserve">                </w:t>
      </w:r>
      <w:r>
        <w:rPr>
          <w:bCs/>
          <w:sz w:val="26"/>
          <w:szCs w:val="26"/>
          <w:lang w:val="it-IT"/>
        </w:rPr>
        <w:t xml:space="preserve">   </w:t>
      </w:r>
      <w:r w:rsidRPr="002D6E5C">
        <w:rPr>
          <w:bCs/>
          <w:sz w:val="26"/>
          <w:szCs w:val="26"/>
          <w:lang w:val="it-IT"/>
        </w:rPr>
        <w:t xml:space="preserve"> KPMG Restructuring SPRL</w:t>
      </w:r>
    </w:p>
    <w:p w:rsidR="00A64460" w:rsidRPr="002D6E5C" w:rsidRDefault="00A64460" w:rsidP="00491CFE">
      <w:pPr>
        <w:pStyle w:val="BodyText"/>
        <w:ind w:left="696" w:firstLine="12"/>
        <w:jc w:val="left"/>
        <w:rPr>
          <w:sz w:val="26"/>
          <w:szCs w:val="26"/>
        </w:rPr>
      </w:pPr>
      <w:r w:rsidRPr="002D6E5C">
        <w:rPr>
          <w:bCs/>
          <w:sz w:val="26"/>
          <w:szCs w:val="26"/>
          <w:lang w:val="it-IT"/>
        </w:rPr>
        <w:tab/>
      </w:r>
      <w:r>
        <w:rPr>
          <w:bCs/>
          <w:sz w:val="26"/>
          <w:szCs w:val="26"/>
          <w:lang w:val="it-IT"/>
        </w:rPr>
        <w:t xml:space="preserve"> Speranţa MUNTEANU</w:t>
      </w:r>
      <w:r w:rsidRPr="002D6E5C">
        <w:rPr>
          <w:sz w:val="26"/>
          <w:szCs w:val="26"/>
        </w:rPr>
        <w:t xml:space="preserve">                     </w:t>
      </w:r>
    </w:p>
    <w:p w:rsidR="00A64460" w:rsidRDefault="00A64460" w:rsidP="00491CFE">
      <w:pPr>
        <w:spacing w:line="276" w:lineRule="auto"/>
        <w:ind w:left="1440" w:hanging="1440"/>
        <w:rPr>
          <w:sz w:val="26"/>
          <w:szCs w:val="26"/>
        </w:rPr>
      </w:pPr>
    </w:p>
    <w:p w:rsidR="00A64460" w:rsidRDefault="00A64460" w:rsidP="00491CFE">
      <w:pPr>
        <w:spacing w:line="276" w:lineRule="auto"/>
        <w:jc w:val="both"/>
        <w:rPr>
          <w:sz w:val="26"/>
          <w:szCs w:val="26"/>
          <w:lang w:val="es-ES"/>
        </w:rPr>
      </w:pPr>
      <w:r w:rsidRPr="004C3B0B">
        <w:rPr>
          <w:sz w:val="26"/>
          <w:szCs w:val="26"/>
          <w:lang w:val="es-ES"/>
        </w:rPr>
        <w:t xml:space="preserve">                      </w:t>
      </w:r>
      <w:r>
        <w:rPr>
          <w:sz w:val="26"/>
          <w:szCs w:val="26"/>
          <w:lang w:val="es-ES"/>
        </w:rPr>
        <w:t>Director General Adjunct,</w:t>
      </w:r>
    </w:p>
    <w:p w:rsidR="00A64460" w:rsidRDefault="00A64460" w:rsidP="00491CFE">
      <w:pPr>
        <w:spacing w:line="276" w:lineRule="auto"/>
        <w:jc w:val="both"/>
        <w:rPr>
          <w:sz w:val="26"/>
          <w:szCs w:val="26"/>
          <w:lang w:val="es-ES"/>
        </w:rPr>
      </w:pPr>
      <w:r>
        <w:rPr>
          <w:sz w:val="26"/>
          <w:szCs w:val="26"/>
          <w:lang w:val="es-ES"/>
        </w:rPr>
        <w:tab/>
      </w:r>
      <w:r>
        <w:rPr>
          <w:sz w:val="26"/>
          <w:szCs w:val="26"/>
          <w:lang w:val="es-ES"/>
        </w:rPr>
        <w:tab/>
        <w:t>Laurentiu Dan TUDOR</w:t>
      </w:r>
    </w:p>
    <w:p w:rsidR="00A64460" w:rsidRPr="004C3B0B" w:rsidRDefault="00A64460" w:rsidP="00491CFE">
      <w:pPr>
        <w:spacing w:line="276" w:lineRule="auto"/>
        <w:jc w:val="both"/>
        <w:rPr>
          <w:sz w:val="26"/>
          <w:szCs w:val="26"/>
          <w:lang w:val="es-ES"/>
        </w:rPr>
      </w:pPr>
    </w:p>
    <w:p w:rsidR="00A64460" w:rsidRPr="004C3B0B" w:rsidRDefault="00A64460" w:rsidP="00491CFE">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A64460" w:rsidRPr="004C3B0B" w:rsidRDefault="00A64460" w:rsidP="00491CF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A64460" w:rsidRDefault="00A64460" w:rsidP="00491CFE">
      <w:pPr>
        <w:spacing w:line="276" w:lineRule="auto"/>
        <w:jc w:val="both"/>
        <w:rPr>
          <w:sz w:val="26"/>
          <w:szCs w:val="26"/>
        </w:rPr>
      </w:pPr>
    </w:p>
    <w:p w:rsidR="00A64460" w:rsidRDefault="00A64460" w:rsidP="00491CFE">
      <w:pPr>
        <w:spacing w:line="276" w:lineRule="auto"/>
        <w:jc w:val="both"/>
        <w:rPr>
          <w:sz w:val="26"/>
          <w:szCs w:val="26"/>
        </w:rPr>
      </w:pPr>
      <w:r>
        <w:rPr>
          <w:sz w:val="26"/>
          <w:szCs w:val="26"/>
        </w:rPr>
        <w:tab/>
      </w:r>
      <w:r>
        <w:rPr>
          <w:sz w:val="26"/>
          <w:szCs w:val="26"/>
        </w:rPr>
        <w:tab/>
        <w:t xml:space="preserve">Viza CFP, </w:t>
      </w:r>
    </w:p>
    <w:p w:rsidR="00A64460" w:rsidRPr="00C455ED" w:rsidRDefault="00A64460" w:rsidP="00082A04">
      <w:pPr>
        <w:spacing w:line="276" w:lineRule="auto"/>
        <w:jc w:val="both"/>
      </w:pPr>
    </w:p>
    <w:p w:rsidR="00A64460" w:rsidRPr="00C455ED" w:rsidRDefault="00A64460" w:rsidP="00082A04">
      <w:pPr>
        <w:spacing w:line="276" w:lineRule="auto"/>
        <w:jc w:val="both"/>
      </w:pPr>
    </w:p>
    <w:p w:rsidR="00A64460" w:rsidRPr="00D00867" w:rsidRDefault="00A64460" w:rsidP="00C455ED">
      <w:pPr>
        <w:spacing w:line="276" w:lineRule="auto"/>
        <w:ind w:left="720"/>
        <w:jc w:val="both"/>
        <w:rPr>
          <w:color w:val="000000"/>
          <w:sz w:val="26"/>
          <w:szCs w:val="26"/>
        </w:rPr>
      </w:pPr>
      <w:r>
        <w:rPr>
          <w:color w:val="000000"/>
        </w:rPr>
        <w:t xml:space="preserve">           </w:t>
      </w:r>
      <w:r w:rsidRPr="00D00867">
        <w:rPr>
          <w:color w:val="000000"/>
          <w:sz w:val="26"/>
          <w:szCs w:val="26"/>
        </w:rPr>
        <w:t>Director Adj.Financiar-Comercial,</w:t>
      </w:r>
      <w:r w:rsidRPr="00D00867">
        <w:rPr>
          <w:color w:val="000000"/>
          <w:sz w:val="26"/>
          <w:szCs w:val="26"/>
        </w:rPr>
        <w:tab/>
      </w:r>
      <w:r w:rsidRPr="00D00867">
        <w:rPr>
          <w:color w:val="000000"/>
          <w:sz w:val="26"/>
          <w:szCs w:val="26"/>
        </w:rPr>
        <w:tab/>
      </w:r>
      <w:r w:rsidRPr="00D00867">
        <w:rPr>
          <w:color w:val="000000"/>
          <w:sz w:val="26"/>
          <w:szCs w:val="26"/>
        </w:rPr>
        <w:tab/>
      </w:r>
      <w:r w:rsidRPr="00D00867">
        <w:rPr>
          <w:color w:val="000000"/>
          <w:sz w:val="26"/>
          <w:szCs w:val="26"/>
        </w:rPr>
        <w:tab/>
      </w:r>
      <w:r w:rsidRPr="00D00867">
        <w:rPr>
          <w:color w:val="000000"/>
          <w:sz w:val="26"/>
          <w:szCs w:val="26"/>
        </w:rPr>
        <w:tab/>
      </w:r>
    </w:p>
    <w:p w:rsidR="00A64460" w:rsidRPr="00D00867" w:rsidRDefault="00A64460" w:rsidP="00082A04">
      <w:pPr>
        <w:spacing w:line="276" w:lineRule="auto"/>
        <w:jc w:val="both"/>
        <w:rPr>
          <w:color w:val="000000"/>
          <w:sz w:val="26"/>
          <w:szCs w:val="26"/>
        </w:rPr>
      </w:pPr>
      <w:r w:rsidRPr="00D00867">
        <w:rPr>
          <w:color w:val="000000"/>
          <w:sz w:val="26"/>
          <w:szCs w:val="26"/>
        </w:rPr>
        <w:tab/>
        <w:t xml:space="preserve">           Adrian DIACONU</w:t>
      </w:r>
    </w:p>
    <w:p w:rsidR="00A64460" w:rsidRPr="00D00867" w:rsidRDefault="00A64460" w:rsidP="00082A04">
      <w:pPr>
        <w:spacing w:line="276" w:lineRule="auto"/>
        <w:jc w:val="both"/>
        <w:rPr>
          <w:sz w:val="26"/>
          <w:szCs w:val="26"/>
        </w:rPr>
      </w:pPr>
    </w:p>
    <w:p w:rsidR="00A64460" w:rsidRPr="00D00867" w:rsidRDefault="00A64460" w:rsidP="00C455ED">
      <w:pPr>
        <w:spacing w:line="276" w:lineRule="auto"/>
        <w:ind w:left="708"/>
        <w:jc w:val="both"/>
        <w:rPr>
          <w:sz w:val="26"/>
          <w:szCs w:val="26"/>
        </w:rPr>
      </w:pPr>
      <w:r w:rsidRPr="00D00867">
        <w:rPr>
          <w:sz w:val="26"/>
          <w:szCs w:val="26"/>
        </w:rPr>
        <w:t xml:space="preserve">           Director Juridic-Achizitii</w:t>
      </w:r>
    </w:p>
    <w:p w:rsidR="00A64460" w:rsidRPr="00D00867" w:rsidRDefault="00A64460" w:rsidP="00082A04">
      <w:pPr>
        <w:spacing w:line="276" w:lineRule="auto"/>
        <w:jc w:val="both"/>
        <w:rPr>
          <w:sz w:val="26"/>
          <w:szCs w:val="26"/>
        </w:rPr>
      </w:pPr>
      <w:r w:rsidRPr="00D00867">
        <w:rPr>
          <w:sz w:val="26"/>
          <w:szCs w:val="26"/>
        </w:rPr>
        <w:tab/>
        <w:t xml:space="preserve">           Mihai VOLF</w:t>
      </w:r>
    </w:p>
    <w:p w:rsidR="00A64460" w:rsidRPr="00D00867" w:rsidRDefault="00A64460" w:rsidP="00082A04">
      <w:pPr>
        <w:spacing w:line="276" w:lineRule="auto"/>
        <w:jc w:val="both"/>
        <w:rPr>
          <w:sz w:val="26"/>
          <w:szCs w:val="26"/>
        </w:rPr>
      </w:pPr>
      <w:r w:rsidRPr="00D00867">
        <w:rPr>
          <w:sz w:val="26"/>
          <w:szCs w:val="26"/>
        </w:rPr>
        <w:tab/>
      </w:r>
      <w:r w:rsidRPr="00D00867">
        <w:rPr>
          <w:sz w:val="26"/>
          <w:szCs w:val="26"/>
        </w:rPr>
        <w:tab/>
      </w:r>
    </w:p>
    <w:p w:rsidR="00A64460" w:rsidRPr="00D00867" w:rsidRDefault="00A64460" w:rsidP="00082A04">
      <w:pPr>
        <w:spacing w:line="276" w:lineRule="auto"/>
        <w:jc w:val="both"/>
        <w:rPr>
          <w:sz w:val="26"/>
          <w:szCs w:val="26"/>
        </w:rPr>
      </w:pPr>
      <w:r w:rsidRPr="00D00867">
        <w:rPr>
          <w:sz w:val="26"/>
          <w:szCs w:val="26"/>
        </w:rPr>
        <w:tab/>
        <w:t xml:space="preserve">           Serviciul Juridic,</w:t>
      </w:r>
      <w:r w:rsidRPr="00D00867">
        <w:rPr>
          <w:sz w:val="26"/>
          <w:szCs w:val="26"/>
        </w:rPr>
        <w:tab/>
      </w:r>
      <w:r w:rsidRPr="00D00867">
        <w:rPr>
          <w:sz w:val="26"/>
          <w:szCs w:val="26"/>
        </w:rPr>
        <w:tab/>
      </w:r>
      <w:r w:rsidRPr="00D00867">
        <w:rPr>
          <w:sz w:val="26"/>
          <w:szCs w:val="26"/>
        </w:rPr>
        <w:tab/>
      </w:r>
      <w:r w:rsidRPr="00D00867">
        <w:rPr>
          <w:sz w:val="26"/>
          <w:szCs w:val="26"/>
        </w:rPr>
        <w:tab/>
      </w:r>
    </w:p>
    <w:p w:rsidR="00A64460" w:rsidRPr="00D00867" w:rsidRDefault="00A64460" w:rsidP="00082A04">
      <w:pPr>
        <w:spacing w:line="276" w:lineRule="auto"/>
        <w:jc w:val="both"/>
        <w:rPr>
          <w:sz w:val="26"/>
          <w:szCs w:val="26"/>
        </w:rPr>
      </w:pPr>
      <w:r w:rsidRPr="00D00867">
        <w:rPr>
          <w:sz w:val="26"/>
          <w:szCs w:val="26"/>
        </w:rPr>
        <w:tab/>
        <w:t xml:space="preserve">           Mioara MISLOSCHI</w:t>
      </w:r>
      <w:r w:rsidRPr="00D00867">
        <w:rPr>
          <w:sz w:val="26"/>
          <w:szCs w:val="26"/>
        </w:rPr>
        <w:tab/>
      </w:r>
      <w:r w:rsidRPr="00D00867">
        <w:rPr>
          <w:sz w:val="26"/>
          <w:szCs w:val="26"/>
        </w:rPr>
        <w:tab/>
      </w:r>
      <w:r w:rsidRPr="00D00867">
        <w:rPr>
          <w:sz w:val="26"/>
          <w:szCs w:val="26"/>
        </w:rPr>
        <w:tab/>
      </w:r>
      <w:r w:rsidRPr="00D00867">
        <w:rPr>
          <w:sz w:val="26"/>
          <w:szCs w:val="26"/>
        </w:rPr>
        <w:tab/>
      </w:r>
      <w:r w:rsidRPr="00D00867">
        <w:rPr>
          <w:sz w:val="26"/>
          <w:szCs w:val="26"/>
        </w:rPr>
        <w:tab/>
      </w:r>
    </w:p>
    <w:p w:rsidR="00A64460" w:rsidRPr="00D00867" w:rsidRDefault="00A64460" w:rsidP="00082A04">
      <w:pPr>
        <w:spacing w:line="276" w:lineRule="auto"/>
        <w:jc w:val="both"/>
        <w:rPr>
          <w:sz w:val="26"/>
          <w:szCs w:val="26"/>
        </w:rPr>
      </w:pPr>
    </w:p>
    <w:p w:rsidR="00A64460" w:rsidRPr="00D00867" w:rsidRDefault="00A64460" w:rsidP="00082A04">
      <w:pPr>
        <w:spacing w:line="276" w:lineRule="auto"/>
        <w:jc w:val="both"/>
        <w:rPr>
          <w:sz w:val="26"/>
          <w:szCs w:val="26"/>
        </w:rPr>
      </w:pPr>
    </w:p>
    <w:p w:rsidR="00A64460" w:rsidRPr="00D00867" w:rsidRDefault="00A64460" w:rsidP="00082A04">
      <w:pPr>
        <w:spacing w:line="276" w:lineRule="auto"/>
        <w:jc w:val="both"/>
        <w:rPr>
          <w:sz w:val="26"/>
          <w:szCs w:val="26"/>
        </w:rPr>
      </w:pPr>
      <w:r w:rsidRPr="00D00867">
        <w:rPr>
          <w:sz w:val="26"/>
          <w:szCs w:val="26"/>
        </w:rPr>
        <w:tab/>
        <w:t xml:space="preserve">   Serviciul Achiziţii,         Birou Contracte,</w:t>
      </w:r>
    </w:p>
    <w:p w:rsidR="00A64460" w:rsidRPr="00C455ED" w:rsidRDefault="00A64460" w:rsidP="00082A04">
      <w:r w:rsidRPr="00D00867">
        <w:rPr>
          <w:sz w:val="26"/>
          <w:szCs w:val="26"/>
        </w:rPr>
        <w:t xml:space="preserve">               Ioana UNTILĂ                Roxana KEDEI</w:t>
      </w:r>
      <w:r>
        <w:rPr>
          <w:sz w:val="26"/>
          <w:szCs w:val="26"/>
        </w:rPr>
        <w:tab/>
      </w:r>
    </w:p>
    <w:p w:rsidR="00A64460" w:rsidRPr="0052081C" w:rsidRDefault="00A64460" w:rsidP="0052081C">
      <w:pPr>
        <w:tabs>
          <w:tab w:val="left" w:pos="1470"/>
        </w:tabs>
        <w:rPr>
          <w:sz w:val="26"/>
          <w:szCs w:val="26"/>
        </w:rPr>
        <w:sectPr w:rsidR="00A64460" w:rsidRPr="0052081C" w:rsidSect="00200350">
          <w:footerReference w:type="even" r:id="rId7"/>
          <w:footerReference w:type="default" r:id="rId8"/>
          <w:footerReference w:type="first" r:id="rId9"/>
          <w:pgSz w:w="11906" w:h="16838" w:code="9"/>
          <w:pgMar w:top="547" w:right="389" w:bottom="907" w:left="1526" w:header="706" w:footer="907" w:gutter="0"/>
          <w:pgNumType w:start="1"/>
          <w:cols w:space="708"/>
          <w:docGrid w:linePitch="360"/>
        </w:sectPr>
      </w:pPr>
      <w:r>
        <w:rPr>
          <w:sz w:val="26"/>
          <w:szCs w:val="26"/>
        </w:rPr>
        <w:t xml:space="preserve">                   </w:t>
      </w:r>
    </w:p>
    <w:p w:rsidR="00A64460" w:rsidRPr="00BD62D2" w:rsidRDefault="00A64460" w:rsidP="00082A04">
      <w:pPr>
        <w:rPr>
          <w:color w:val="000000"/>
          <w:sz w:val="26"/>
          <w:szCs w:val="26"/>
        </w:rPr>
      </w:pPr>
    </w:p>
    <w:p w:rsidR="00A64460" w:rsidRDefault="00A64460" w:rsidP="00082A04">
      <w:pPr>
        <w:jc w:val="right"/>
        <w:rPr>
          <w:color w:val="000000"/>
          <w:sz w:val="26"/>
          <w:szCs w:val="26"/>
        </w:rPr>
      </w:pPr>
      <w:r w:rsidRPr="00BD62D2">
        <w:rPr>
          <w:color w:val="000000"/>
          <w:sz w:val="26"/>
          <w:szCs w:val="26"/>
        </w:rPr>
        <w:t xml:space="preserve">Anexa nr. 1 </w:t>
      </w:r>
    </w:p>
    <w:p w:rsidR="00A64460" w:rsidRPr="00BD62D2" w:rsidRDefault="00A64460" w:rsidP="0052081C">
      <w:pPr>
        <w:jc w:val="right"/>
        <w:rPr>
          <w:color w:val="000000"/>
          <w:sz w:val="26"/>
          <w:szCs w:val="26"/>
        </w:rPr>
      </w:pPr>
      <w:r w:rsidRPr="00BD62D2">
        <w:rPr>
          <w:color w:val="000000"/>
          <w:sz w:val="26"/>
          <w:szCs w:val="26"/>
        </w:rPr>
        <w:t>la contractul nr.______________</w:t>
      </w:r>
    </w:p>
    <w:p w:rsidR="00A64460" w:rsidRDefault="00A64460" w:rsidP="00082A04">
      <w:pPr>
        <w:jc w:val="center"/>
        <w:rPr>
          <w:b/>
          <w:color w:val="000000"/>
          <w:sz w:val="26"/>
          <w:szCs w:val="26"/>
          <w:u w:val="single"/>
        </w:rPr>
      </w:pPr>
      <w:r w:rsidRPr="00BD62D2">
        <w:rPr>
          <w:b/>
          <w:color w:val="000000"/>
          <w:sz w:val="26"/>
          <w:szCs w:val="26"/>
          <w:u w:val="single"/>
        </w:rPr>
        <w:t>Lista de cantitaţi de produse contractate</w:t>
      </w:r>
    </w:p>
    <w:p w:rsidR="00A64460" w:rsidRDefault="00A64460" w:rsidP="00082A04">
      <w:pPr>
        <w:jc w:val="center"/>
        <w:rPr>
          <w:b/>
          <w:color w:val="000000"/>
          <w:sz w:val="26"/>
          <w:szCs w:val="26"/>
          <w:u w:val="single"/>
        </w:rPr>
      </w:pPr>
    </w:p>
    <w:tbl>
      <w:tblPr>
        <w:tblW w:w="14565" w:type="dxa"/>
        <w:tblInd w:w="900" w:type="dxa"/>
        <w:tblLook w:val="0000"/>
      </w:tblPr>
      <w:tblGrid>
        <w:gridCol w:w="585"/>
        <w:gridCol w:w="3781"/>
        <w:gridCol w:w="1243"/>
        <w:gridCol w:w="1005"/>
        <w:gridCol w:w="857"/>
        <w:gridCol w:w="870"/>
        <w:gridCol w:w="1043"/>
        <w:gridCol w:w="1005"/>
        <w:gridCol w:w="917"/>
        <w:gridCol w:w="1936"/>
        <w:gridCol w:w="1323"/>
      </w:tblGrid>
      <w:tr w:rsidR="00A64460" w:rsidTr="00680CEC">
        <w:trPr>
          <w:trHeight w:val="510"/>
        </w:trPr>
        <w:tc>
          <w:tcPr>
            <w:tcW w:w="585" w:type="dxa"/>
            <w:vMerge w:val="restart"/>
            <w:tcBorders>
              <w:top w:val="single" w:sz="4" w:space="0" w:color="auto"/>
              <w:left w:val="single" w:sz="4" w:space="0" w:color="auto"/>
              <w:right w:val="single" w:sz="4" w:space="0" w:color="auto"/>
            </w:tcBorders>
            <w:vAlign w:val="center"/>
          </w:tcPr>
          <w:p w:rsidR="00A64460" w:rsidRPr="00C455ED" w:rsidRDefault="00A64460" w:rsidP="005208B0">
            <w:pPr>
              <w:jc w:val="center"/>
              <w:rPr>
                <w:b/>
                <w:bCs/>
              </w:rPr>
            </w:pPr>
            <w:r w:rsidRPr="00C455ED">
              <w:rPr>
                <w:b/>
                <w:bCs/>
              </w:rPr>
              <w:t>Nr.</w:t>
            </w:r>
            <w:r w:rsidRPr="00C455ED">
              <w:rPr>
                <w:b/>
                <w:bCs/>
              </w:rPr>
              <w:br/>
              <w:t>crt.</w:t>
            </w:r>
          </w:p>
        </w:tc>
        <w:tc>
          <w:tcPr>
            <w:tcW w:w="3781" w:type="dxa"/>
            <w:vMerge w:val="restart"/>
            <w:tcBorders>
              <w:top w:val="single" w:sz="4" w:space="0" w:color="auto"/>
              <w:left w:val="single" w:sz="4" w:space="0" w:color="auto"/>
              <w:right w:val="single" w:sz="4" w:space="0" w:color="auto"/>
            </w:tcBorders>
            <w:noWrap/>
            <w:vAlign w:val="center"/>
          </w:tcPr>
          <w:p w:rsidR="00A64460" w:rsidRPr="00C455ED" w:rsidRDefault="00A64460" w:rsidP="005208B0">
            <w:pPr>
              <w:jc w:val="center"/>
              <w:rPr>
                <w:b/>
                <w:bCs/>
              </w:rPr>
            </w:pPr>
            <w:r w:rsidRPr="00C455ED">
              <w:rPr>
                <w:b/>
                <w:bCs/>
              </w:rPr>
              <w:t>Denumire produs</w:t>
            </w:r>
          </w:p>
        </w:tc>
        <w:tc>
          <w:tcPr>
            <w:tcW w:w="1243" w:type="dxa"/>
            <w:vMerge w:val="restart"/>
            <w:tcBorders>
              <w:top w:val="single" w:sz="4" w:space="0" w:color="auto"/>
              <w:left w:val="single" w:sz="4" w:space="0" w:color="auto"/>
              <w:right w:val="single" w:sz="4" w:space="0" w:color="auto"/>
            </w:tcBorders>
            <w:noWrap/>
            <w:vAlign w:val="center"/>
          </w:tcPr>
          <w:p w:rsidR="00A64460" w:rsidRPr="00C455ED" w:rsidRDefault="00A64460" w:rsidP="005208B0">
            <w:pPr>
              <w:jc w:val="center"/>
              <w:rPr>
                <w:b/>
                <w:bCs/>
              </w:rPr>
            </w:pPr>
            <w:r w:rsidRPr="00C455ED">
              <w:rPr>
                <w:b/>
                <w:bCs/>
              </w:rPr>
              <w:t>U.M.</w:t>
            </w:r>
          </w:p>
        </w:tc>
        <w:tc>
          <w:tcPr>
            <w:tcW w:w="2732" w:type="dxa"/>
            <w:gridSpan w:val="3"/>
            <w:tcBorders>
              <w:top w:val="single" w:sz="4" w:space="0" w:color="auto"/>
              <w:left w:val="nil"/>
              <w:bottom w:val="single" w:sz="4" w:space="0" w:color="auto"/>
              <w:right w:val="single" w:sz="4" w:space="0" w:color="auto"/>
            </w:tcBorders>
            <w:noWrap/>
            <w:vAlign w:val="center"/>
          </w:tcPr>
          <w:p w:rsidR="00A64460" w:rsidRPr="00C455ED" w:rsidRDefault="00A64460" w:rsidP="005208B0">
            <w:pPr>
              <w:jc w:val="center"/>
              <w:rPr>
                <w:b/>
                <w:bCs/>
                <w:color w:val="000000"/>
              </w:rPr>
            </w:pPr>
            <w:r w:rsidRPr="00C455ED">
              <w:rPr>
                <w:b/>
                <w:bCs/>
                <w:color w:val="000000"/>
              </w:rPr>
              <w:t>Necesar CTE - uri</w:t>
            </w:r>
          </w:p>
        </w:tc>
        <w:tc>
          <w:tcPr>
            <w:tcW w:w="1043" w:type="dxa"/>
            <w:vMerge w:val="restart"/>
            <w:tcBorders>
              <w:top w:val="single" w:sz="4" w:space="0" w:color="auto"/>
              <w:left w:val="single" w:sz="4" w:space="0" w:color="auto"/>
              <w:right w:val="single" w:sz="4" w:space="0" w:color="auto"/>
            </w:tcBorders>
            <w:vAlign w:val="center"/>
          </w:tcPr>
          <w:p w:rsidR="00A64460" w:rsidRPr="00C455ED" w:rsidRDefault="00A64460" w:rsidP="00C455ED">
            <w:pPr>
              <w:jc w:val="center"/>
              <w:rPr>
                <w:b/>
                <w:bCs/>
                <w:color w:val="000000"/>
              </w:rPr>
            </w:pPr>
            <w:r w:rsidRPr="00C455ED">
              <w:rPr>
                <w:b/>
                <w:bCs/>
                <w:color w:val="000000"/>
              </w:rPr>
              <w:t xml:space="preserve">Total </w:t>
            </w:r>
            <w:r w:rsidRPr="00C455ED">
              <w:rPr>
                <w:b/>
                <w:bCs/>
                <w:color w:val="000000"/>
              </w:rPr>
              <w:br/>
              <w:t>ELCEN</w:t>
            </w:r>
          </w:p>
        </w:tc>
        <w:tc>
          <w:tcPr>
            <w:tcW w:w="1922" w:type="dxa"/>
            <w:gridSpan w:val="2"/>
            <w:vMerge w:val="restart"/>
            <w:tcBorders>
              <w:top w:val="single" w:sz="4" w:space="0" w:color="auto"/>
              <w:right w:val="single" w:sz="4" w:space="0" w:color="auto"/>
            </w:tcBorders>
            <w:vAlign w:val="center"/>
          </w:tcPr>
          <w:p w:rsidR="00A64460" w:rsidRPr="00C455ED" w:rsidRDefault="00A64460" w:rsidP="005208B0">
            <w:pPr>
              <w:jc w:val="center"/>
              <w:rPr>
                <w:b/>
              </w:rPr>
            </w:pPr>
            <w:r w:rsidRPr="00C455ED">
              <w:rPr>
                <w:b/>
              </w:rPr>
              <w:t>PRET</w:t>
            </w:r>
          </w:p>
        </w:tc>
        <w:tc>
          <w:tcPr>
            <w:tcW w:w="1936" w:type="dxa"/>
            <w:vMerge w:val="restart"/>
            <w:tcBorders>
              <w:top w:val="single" w:sz="4" w:space="0" w:color="auto"/>
              <w:right w:val="single" w:sz="4" w:space="0" w:color="auto"/>
            </w:tcBorders>
            <w:vAlign w:val="center"/>
          </w:tcPr>
          <w:p w:rsidR="00A64460" w:rsidRPr="00C455ED" w:rsidRDefault="00A64460" w:rsidP="005208B0">
            <w:pPr>
              <w:jc w:val="center"/>
              <w:rPr>
                <w:b/>
              </w:rPr>
            </w:pPr>
            <w:r w:rsidRPr="00C455ED">
              <w:rPr>
                <w:b/>
              </w:rPr>
              <w:t>PRODUCATOR</w:t>
            </w:r>
          </w:p>
        </w:tc>
        <w:tc>
          <w:tcPr>
            <w:tcW w:w="1323" w:type="dxa"/>
            <w:vMerge w:val="restart"/>
            <w:tcBorders>
              <w:top w:val="single" w:sz="4" w:space="0" w:color="auto"/>
              <w:right w:val="single" w:sz="4" w:space="0" w:color="auto"/>
            </w:tcBorders>
            <w:vAlign w:val="center"/>
          </w:tcPr>
          <w:p w:rsidR="00A64460" w:rsidRPr="00C455ED" w:rsidRDefault="00A64460" w:rsidP="005208B0">
            <w:pPr>
              <w:jc w:val="center"/>
              <w:rPr>
                <w:b/>
              </w:rPr>
            </w:pPr>
            <w:r w:rsidRPr="00C455ED">
              <w:rPr>
                <w:b/>
              </w:rPr>
              <w:t>TERMEN DE LIVRARE</w:t>
            </w:r>
          </w:p>
        </w:tc>
      </w:tr>
      <w:tr w:rsidR="00A64460" w:rsidTr="00680CEC">
        <w:trPr>
          <w:trHeight w:val="276"/>
        </w:trPr>
        <w:tc>
          <w:tcPr>
            <w:tcW w:w="585" w:type="dxa"/>
            <w:vMerge/>
            <w:tcBorders>
              <w:left w:val="single" w:sz="4" w:space="0" w:color="auto"/>
              <w:right w:val="single" w:sz="4" w:space="0" w:color="auto"/>
            </w:tcBorders>
            <w:vAlign w:val="center"/>
          </w:tcPr>
          <w:p w:rsidR="00A64460" w:rsidRDefault="00A64460" w:rsidP="005208B0">
            <w:pPr>
              <w:rPr>
                <w:rFonts w:ascii="Arial" w:hAnsi="Arial" w:cs="Arial"/>
                <w:b/>
                <w:bCs/>
              </w:rPr>
            </w:pPr>
          </w:p>
        </w:tc>
        <w:tc>
          <w:tcPr>
            <w:tcW w:w="3781" w:type="dxa"/>
            <w:vMerge/>
            <w:tcBorders>
              <w:left w:val="single" w:sz="4" w:space="0" w:color="auto"/>
              <w:right w:val="single" w:sz="4" w:space="0" w:color="auto"/>
            </w:tcBorders>
            <w:vAlign w:val="center"/>
          </w:tcPr>
          <w:p w:rsidR="00A64460" w:rsidRDefault="00A64460" w:rsidP="005208B0">
            <w:pPr>
              <w:rPr>
                <w:rFonts w:ascii="Arial" w:hAnsi="Arial" w:cs="Arial"/>
                <w:b/>
                <w:bCs/>
              </w:rPr>
            </w:pPr>
          </w:p>
        </w:tc>
        <w:tc>
          <w:tcPr>
            <w:tcW w:w="1243" w:type="dxa"/>
            <w:vMerge/>
            <w:tcBorders>
              <w:left w:val="single" w:sz="4" w:space="0" w:color="auto"/>
              <w:right w:val="single" w:sz="4" w:space="0" w:color="auto"/>
            </w:tcBorders>
            <w:vAlign w:val="center"/>
          </w:tcPr>
          <w:p w:rsidR="00A64460" w:rsidRDefault="00A64460" w:rsidP="005208B0">
            <w:pPr>
              <w:rPr>
                <w:rFonts w:ascii="Arial" w:hAnsi="Arial" w:cs="Arial"/>
                <w:b/>
                <w:bCs/>
              </w:rPr>
            </w:pPr>
          </w:p>
        </w:tc>
        <w:tc>
          <w:tcPr>
            <w:tcW w:w="1005" w:type="dxa"/>
            <w:vMerge w:val="restart"/>
            <w:tcBorders>
              <w:top w:val="nil"/>
              <w:left w:val="nil"/>
              <w:right w:val="single" w:sz="4" w:space="0" w:color="auto"/>
            </w:tcBorders>
            <w:noWrap/>
            <w:vAlign w:val="bottom"/>
          </w:tcPr>
          <w:p w:rsidR="00A64460" w:rsidRPr="00C455ED" w:rsidRDefault="00A64460" w:rsidP="005208B0">
            <w:pPr>
              <w:jc w:val="center"/>
              <w:rPr>
                <w:bCs/>
                <w:color w:val="000000"/>
              </w:rPr>
            </w:pPr>
            <w:r w:rsidRPr="00C455ED">
              <w:rPr>
                <w:bCs/>
                <w:color w:val="000000"/>
              </w:rPr>
              <w:t>CTE SUD</w:t>
            </w:r>
          </w:p>
        </w:tc>
        <w:tc>
          <w:tcPr>
            <w:tcW w:w="857" w:type="dxa"/>
            <w:vMerge w:val="restart"/>
            <w:tcBorders>
              <w:top w:val="nil"/>
              <w:left w:val="nil"/>
              <w:right w:val="single" w:sz="4" w:space="0" w:color="auto"/>
            </w:tcBorders>
            <w:noWrap/>
            <w:vAlign w:val="bottom"/>
          </w:tcPr>
          <w:p w:rsidR="00A64460" w:rsidRPr="00C455ED" w:rsidRDefault="00A64460" w:rsidP="005208B0">
            <w:pPr>
              <w:jc w:val="center"/>
              <w:rPr>
                <w:bCs/>
                <w:color w:val="000000"/>
              </w:rPr>
            </w:pPr>
            <w:r>
              <w:rPr>
                <w:bCs/>
                <w:color w:val="000000"/>
              </w:rPr>
              <w:t xml:space="preserve">CTE </w:t>
            </w:r>
            <w:r w:rsidRPr="00C455ED">
              <w:rPr>
                <w:bCs/>
                <w:color w:val="000000"/>
              </w:rPr>
              <w:t>P</w:t>
            </w:r>
            <w:r>
              <w:rPr>
                <w:bCs/>
                <w:color w:val="000000"/>
              </w:rPr>
              <w:t>ROG</w:t>
            </w:r>
          </w:p>
        </w:tc>
        <w:tc>
          <w:tcPr>
            <w:tcW w:w="870" w:type="dxa"/>
            <w:vMerge w:val="restart"/>
            <w:tcBorders>
              <w:top w:val="nil"/>
              <w:left w:val="nil"/>
              <w:right w:val="single" w:sz="4" w:space="0" w:color="auto"/>
            </w:tcBorders>
            <w:noWrap/>
            <w:vAlign w:val="bottom"/>
          </w:tcPr>
          <w:p w:rsidR="00A64460" w:rsidRPr="00C455ED" w:rsidRDefault="00A64460" w:rsidP="005208B0">
            <w:pPr>
              <w:jc w:val="center"/>
              <w:rPr>
                <w:bCs/>
                <w:color w:val="000000"/>
              </w:rPr>
            </w:pPr>
            <w:r>
              <w:rPr>
                <w:bCs/>
                <w:color w:val="000000"/>
              </w:rPr>
              <w:t xml:space="preserve">CTE </w:t>
            </w:r>
            <w:r w:rsidRPr="00C455ED">
              <w:rPr>
                <w:bCs/>
                <w:color w:val="000000"/>
              </w:rPr>
              <w:t>G</w:t>
            </w:r>
            <w:r>
              <w:rPr>
                <w:bCs/>
                <w:color w:val="000000"/>
              </w:rPr>
              <w:t>ROZ</w:t>
            </w:r>
          </w:p>
        </w:tc>
        <w:tc>
          <w:tcPr>
            <w:tcW w:w="1043" w:type="dxa"/>
            <w:vMerge/>
            <w:tcBorders>
              <w:left w:val="single" w:sz="4" w:space="0" w:color="auto"/>
              <w:right w:val="single" w:sz="4" w:space="0" w:color="auto"/>
            </w:tcBorders>
            <w:vAlign w:val="center"/>
          </w:tcPr>
          <w:p w:rsidR="00A64460" w:rsidRDefault="00A64460" w:rsidP="005208B0">
            <w:pPr>
              <w:rPr>
                <w:rFonts w:ascii="Arial" w:hAnsi="Arial" w:cs="Arial"/>
                <w:b/>
                <w:bCs/>
                <w:color w:val="000000"/>
              </w:rPr>
            </w:pPr>
          </w:p>
        </w:tc>
        <w:tc>
          <w:tcPr>
            <w:tcW w:w="1922" w:type="dxa"/>
            <w:gridSpan w:val="2"/>
            <w:vMerge/>
            <w:tcBorders>
              <w:bottom w:val="single" w:sz="4" w:space="0" w:color="auto"/>
              <w:right w:val="single" w:sz="4" w:space="0" w:color="auto"/>
            </w:tcBorders>
          </w:tcPr>
          <w:p w:rsidR="00A64460" w:rsidRDefault="00A64460" w:rsidP="005208B0">
            <w:pPr>
              <w:rPr>
                <w:sz w:val="20"/>
                <w:szCs w:val="20"/>
              </w:rPr>
            </w:pPr>
          </w:p>
        </w:tc>
        <w:tc>
          <w:tcPr>
            <w:tcW w:w="1936" w:type="dxa"/>
            <w:vMerge/>
            <w:tcBorders>
              <w:right w:val="single" w:sz="4" w:space="0" w:color="auto"/>
            </w:tcBorders>
          </w:tcPr>
          <w:p w:rsidR="00A64460" w:rsidRDefault="00A64460" w:rsidP="005208B0">
            <w:pPr>
              <w:rPr>
                <w:sz w:val="20"/>
                <w:szCs w:val="20"/>
              </w:rPr>
            </w:pPr>
          </w:p>
        </w:tc>
        <w:tc>
          <w:tcPr>
            <w:tcW w:w="1323" w:type="dxa"/>
            <w:vMerge/>
            <w:tcBorders>
              <w:right w:val="single" w:sz="4" w:space="0" w:color="auto"/>
            </w:tcBorders>
          </w:tcPr>
          <w:p w:rsidR="00A64460" w:rsidRDefault="00A64460" w:rsidP="005208B0">
            <w:pPr>
              <w:rPr>
                <w:sz w:val="20"/>
                <w:szCs w:val="20"/>
              </w:rPr>
            </w:pPr>
          </w:p>
        </w:tc>
      </w:tr>
      <w:tr w:rsidR="00A64460" w:rsidTr="00680CEC">
        <w:trPr>
          <w:trHeight w:val="399"/>
        </w:trPr>
        <w:tc>
          <w:tcPr>
            <w:tcW w:w="585" w:type="dxa"/>
            <w:vMerge/>
            <w:tcBorders>
              <w:left w:val="single" w:sz="4" w:space="0" w:color="auto"/>
              <w:bottom w:val="single" w:sz="4" w:space="0" w:color="auto"/>
              <w:right w:val="single" w:sz="4" w:space="0" w:color="auto"/>
            </w:tcBorders>
            <w:vAlign w:val="center"/>
          </w:tcPr>
          <w:p w:rsidR="00A64460" w:rsidRDefault="00A64460" w:rsidP="005208B0">
            <w:pPr>
              <w:rPr>
                <w:rFonts w:ascii="Arial" w:hAnsi="Arial" w:cs="Arial"/>
                <w:b/>
                <w:bCs/>
              </w:rPr>
            </w:pPr>
          </w:p>
        </w:tc>
        <w:tc>
          <w:tcPr>
            <w:tcW w:w="3781" w:type="dxa"/>
            <w:vMerge/>
            <w:tcBorders>
              <w:left w:val="single" w:sz="4" w:space="0" w:color="auto"/>
              <w:bottom w:val="single" w:sz="4" w:space="0" w:color="auto"/>
              <w:right w:val="single" w:sz="4" w:space="0" w:color="auto"/>
            </w:tcBorders>
            <w:vAlign w:val="center"/>
          </w:tcPr>
          <w:p w:rsidR="00A64460" w:rsidRDefault="00A64460" w:rsidP="005208B0">
            <w:pPr>
              <w:rPr>
                <w:rFonts w:ascii="Arial" w:hAnsi="Arial" w:cs="Arial"/>
                <w:b/>
                <w:bCs/>
              </w:rPr>
            </w:pPr>
          </w:p>
        </w:tc>
        <w:tc>
          <w:tcPr>
            <w:tcW w:w="1243" w:type="dxa"/>
            <w:vMerge/>
            <w:tcBorders>
              <w:left w:val="single" w:sz="4" w:space="0" w:color="auto"/>
              <w:bottom w:val="single" w:sz="4" w:space="0" w:color="auto"/>
              <w:right w:val="single" w:sz="4" w:space="0" w:color="auto"/>
            </w:tcBorders>
            <w:vAlign w:val="center"/>
          </w:tcPr>
          <w:p w:rsidR="00A64460" w:rsidRDefault="00A64460" w:rsidP="005208B0">
            <w:pPr>
              <w:rPr>
                <w:rFonts w:ascii="Arial" w:hAnsi="Arial" w:cs="Arial"/>
                <w:b/>
                <w:bCs/>
              </w:rPr>
            </w:pPr>
          </w:p>
        </w:tc>
        <w:tc>
          <w:tcPr>
            <w:tcW w:w="1005" w:type="dxa"/>
            <w:vMerge/>
            <w:tcBorders>
              <w:left w:val="nil"/>
              <w:bottom w:val="nil"/>
              <w:right w:val="single" w:sz="4" w:space="0" w:color="auto"/>
            </w:tcBorders>
            <w:noWrap/>
            <w:vAlign w:val="bottom"/>
          </w:tcPr>
          <w:p w:rsidR="00A64460" w:rsidRDefault="00A64460" w:rsidP="005208B0">
            <w:pPr>
              <w:jc w:val="center"/>
              <w:rPr>
                <w:rFonts w:ascii="Arial" w:hAnsi="Arial" w:cs="Arial"/>
                <w:b/>
                <w:bCs/>
                <w:color w:val="000000"/>
              </w:rPr>
            </w:pPr>
          </w:p>
        </w:tc>
        <w:tc>
          <w:tcPr>
            <w:tcW w:w="857" w:type="dxa"/>
            <w:vMerge/>
            <w:tcBorders>
              <w:left w:val="nil"/>
              <w:bottom w:val="nil"/>
              <w:right w:val="single" w:sz="4" w:space="0" w:color="auto"/>
            </w:tcBorders>
            <w:noWrap/>
            <w:vAlign w:val="bottom"/>
          </w:tcPr>
          <w:p w:rsidR="00A64460" w:rsidRDefault="00A64460" w:rsidP="005208B0">
            <w:pPr>
              <w:jc w:val="center"/>
              <w:rPr>
                <w:rFonts w:ascii="Arial" w:hAnsi="Arial" w:cs="Arial"/>
                <w:b/>
                <w:bCs/>
                <w:color w:val="000000"/>
              </w:rPr>
            </w:pPr>
          </w:p>
        </w:tc>
        <w:tc>
          <w:tcPr>
            <w:tcW w:w="870" w:type="dxa"/>
            <w:vMerge/>
            <w:tcBorders>
              <w:left w:val="nil"/>
              <w:bottom w:val="nil"/>
              <w:right w:val="single" w:sz="4" w:space="0" w:color="auto"/>
            </w:tcBorders>
            <w:noWrap/>
            <w:vAlign w:val="bottom"/>
          </w:tcPr>
          <w:p w:rsidR="00A64460" w:rsidRDefault="00A64460" w:rsidP="005208B0">
            <w:pPr>
              <w:jc w:val="center"/>
              <w:rPr>
                <w:rFonts w:ascii="Arial" w:hAnsi="Arial" w:cs="Arial"/>
                <w:b/>
                <w:bCs/>
                <w:color w:val="000000"/>
              </w:rPr>
            </w:pPr>
          </w:p>
        </w:tc>
        <w:tc>
          <w:tcPr>
            <w:tcW w:w="1043" w:type="dxa"/>
            <w:vMerge/>
            <w:tcBorders>
              <w:left w:val="single" w:sz="4" w:space="0" w:color="auto"/>
              <w:bottom w:val="single" w:sz="4" w:space="0" w:color="auto"/>
              <w:right w:val="single" w:sz="4" w:space="0" w:color="auto"/>
            </w:tcBorders>
            <w:vAlign w:val="center"/>
          </w:tcPr>
          <w:p w:rsidR="00A64460" w:rsidRDefault="00A64460" w:rsidP="005208B0">
            <w:pPr>
              <w:rPr>
                <w:rFonts w:ascii="Arial" w:hAnsi="Arial" w:cs="Arial"/>
                <w:b/>
                <w:bCs/>
                <w:color w:val="000000"/>
              </w:rPr>
            </w:pPr>
          </w:p>
        </w:tc>
        <w:tc>
          <w:tcPr>
            <w:tcW w:w="1005" w:type="dxa"/>
            <w:tcBorders>
              <w:top w:val="single" w:sz="4" w:space="0" w:color="auto"/>
              <w:bottom w:val="single" w:sz="4" w:space="0" w:color="auto"/>
              <w:right w:val="single" w:sz="4" w:space="0" w:color="auto"/>
            </w:tcBorders>
            <w:vAlign w:val="center"/>
          </w:tcPr>
          <w:p w:rsidR="00A64460" w:rsidRPr="00F14E97" w:rsidRDefault="00A64460" w:rsidP="005208B0">
            <w:pPr>
              <w:jc w:val="center"/>
              <w:rPr>
                <w:b/>
                <w:sz w:val="20"/>
                <w:szCs w:val="20"/>
              </w:rPr>
            </w:pPr>
            <w:r w:rsidRPr="00F14E97">
              <w:rPr>
                <w:b/>
                <w:sz w:val="20"/>
                <w:szCs w:val="20"/>
              </w:rPr>
              <w:t>UNITAR</w:t>
            </w:r>
          </w:p>
        </w:tc>
        <w:tc>
          <w:tcPr>
            <w:tcW w:w="917" w:type="dxa"/>
            <w:tcBorders>
              <w:top w:val="single" w:sz="4" w:space="0" w:color="auto"/>
              <w:bottom w:val="single" w:sz="4" w:space="0" w:color="auto"/>
              <w:right w:val="single" w:sz="4" w:space="0" w:color="auto"/>
            </w:tcBorders>
            <w:vAlign w:val="center"/>
          </w:tcPr>
          <w:p w:rsidR="00A64460" w:rsidRPr="00F14E97" w:rsidRDefault="00A64460" w:rsidP="005208B0">
            <w:pPr>
              <w:jc w:val="center"/>
              <w:rPr>
                <w:b/>
                <w:sz w:val="20"/>
                <w:szCs w:val="20"/>
              </w:rPr>
            </w:pPr>
            <w:r w:rsidRPr="00F14E97">
              <w:rPr>
                <w:b/>
                <w:sz w:val="20"/>
                <w:szCs w:val="20"/>
              </w:rPr>
              <w:t>TOTAL</w:t>
            </w:r>
          </w:p>
        </w:tc>
        <w:tc>
          <w:tcPr>
            <w:tcW w:w="1936" w:type="dxa"/>
            <w:vMerge/>
            <w:tcBorders>
              <w:bottom w:val="single" w:sz="4" w:space="0" w:color="auto"/>
              <w:right w:val="single" w:sz="4" w:space="0" w:color="auto"/>
            </w:tcBorders>
          </w:tcPr>
          <w:p w:rsidR="00A64460" w:rsidRDefault="00A64460" w:rsidP="005208B0">
            <w:pPr>
              <w:rPr>
                <w:sz w:val="20"/>
                <w:szCs w:val="20"/>
              </w:rPr>
            </w:pPr>
          </w:p>
        </w:tc>
        <w:tc>
          <w:tcPr>
            <w:tcW w:w="1323" w:type="dxa"/>
            <w:vMerge/>
            <w:tcBorders>
              <w:bottom w:val="single" w:sz="4" w:space="0" w:color="auto"/>
              <w:right w:val="single" w:sz="4" w:space="0" w:color="auto"/>
            </w:tcBorders>
          </w:tcPr>
          <w:p w:rsidR="00A64460" w:rsidRDefault="00A64460" w:rsidP="005208B0">
            <w:pPr>
              <w:rPr>
                <w:sz w:val="20"/>
                <w:szCs w:val="20"/>
              </w:rPr>
            </w:pPr>
          </w:p>
        </w:tc>
      </w:tr>
      <w:tr w:rsidR="00A64460" w:rsidTr="00751F2C">
        <w:trPr>
          <w:trHeight w:val="680"/>
        </w:trPr>
        <w:tc>
          <w:tcPr>
            <w:tcW w:w="58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64460" w:rsidRDefault="00A64460" w:rsidP="00680CEC">
            <w:pPr>
              <w:jc w:val="center"/>
              <w:rPr>
                <w:rFonts w:ascii="Arial" w:hAnsi="Arial" w:cs="Arial"/>
              </w:rPr>
            </w:pPr>
            <w:r>
              <w:rPr>
                <w:rFonts w:ascii="Arial" w:hAnsi="Arial" w:cs="Arial"/>
              </w:rPr>
              <w:t>1</w:t>
            </w:r>
          </w:p>
        </w:tc>
        <w:tc>
          <w:tcPr>
            <w:tcW w:w="3781" w:type="dxa"/>
            <w:tcBorders>
              <w:top w:val="single" w:sz="4" w:space="0" w:color="auto"/>
              <w:left w:val="nil"/>
              <w:bottom w:val="single" w:sz="4" w:space="0" w:color="auto"/>
              <w:right w:val="single" w:sz="4" w:space="0" w:color="auto"/>
            </w:tcBorders>
            <w:shd w:val="clear" w:color="auto" w:fill="FFFFFF"/>
            <w:vAlign w:val="center"/>
          </w:tcPr>
          <w:p w:rsidR="00A64460" w:rsidRPr="00680CEC" w:rsidRDefault="00A64460" w:rsidP="00751F2C">
            <w:pPr>
              <w:rPr>
                <w:b/>
                <w:bCs/>
              </w:rPr>
            </w:pPr>
            <w:r w:rsidRPr="00680CEC">
              <w:rPr>
                <w:b/>
                <w:bCs/>
              </w:rPr>
              <w:t xml:space="preserve">LOT </w:t>
            </w:r>
            <w:r>
              <w:rPr>
                <w:b/>
                <w:bCs/>
              </w:rPr>
              <w:t>1</w:t>
            </w:r>
            <w:r w:rsidRPr="00680CEC">
              <w:rPr>
                <w:b/>
                <w:bCs/>
              </w:rPr>
              <w:t xml:space="preserve"> </w:t>
            </w:r>
            <w:r w:rsidRPr="00680CEC">
              <w:t>Hidranal Methanol Dry max. 0,01% apa</w:t>
            </w:r>
          </w:p>
        </w:tc>
        <w:tc>
          <w:tcPr>
            <w:tcW w:w="1243" w:type="dxa"/>
            <w:tcBorders>
              <w:top w:val="single" w:sz="4" w:space="0" w:color="auto"/>
              <w:left w:val="nil"/>
              <w:bottom w:val="single" w:sz="4" w:space="0" w:color="auto"/>
              <w:right w:val="single" w:sz="4" w:space="0" w:color="auto"/>
            </w:tcBorders>
            <w:shd w:val="clear" w:color="auto" w:fill="FFFFFF"/>
            <w:vAlign w:val="center"/>
          </w:tcPr>
          <w:p w:rsidR="00A64460" w:rsidRPr="00DE17D3" w:rsidRDefault="00A64460" w:rsidP="00141282">
            <w:pPr>
              <w:jc w:val="center"/>
            </w:pPr>
            <w:r w:rsidRPr="00DE17D3">
              <w:t>l</w:t>
            </w:r>
          </w:p>
        </w:tc>
        <w:tc>
          <w:tcPr>
            <w:tcW w:w="1005" w:type="dxa"/>
            <w:tcBorders>
              <w:top w:val="single" w:sz="4" w:space="0" w:color="auto"/>
              <w:left w:val="nil"/>
              <w:bottom w:val="single" w:sz="4" w:space="0" w:color="auto"/>
              <w:right w:val="single" w:sz="4" w:space="0" w:color="auto"/>
            </w:tcBorders>
            <w:shd w:val="clear" w:color="auto" w:fill="FFFFFF"/>
            <w:noWrap/>
            <w:vAlign w:val="center"/>
          </w:tcPr>
          <w:p w:rsidR="00A64460" w:rsidRPr="00DE17D3" w:rsidRDefault="00A64460" w:rsidP="00680CEC">
            <w:pPr>
              <w:ind w:left="-48" w:firstLine="48"/>
              <w:jc w:val="center"/>
              <w:rPr>
                <w:color w:val="000000"/>
              </w:rPr>
            </w:pPr>
            <w:r>
              <w:rPr>
                <w:color w:val="000000"/>
              </w:rPr>
              <w:t>5</w:t>
            </w:r>
          </w:p>
        </w:tc>
        <w:tc>
          <w:tcPr>
            <w:tcW w:w="857" w:type="dxa"/>
            <w:tcBorders>
              <w:top w:val="single" w:sz="4" w:space="0" w:color="auto"/>
              <w:left w:val="nil"/>
              <w:bottom w:val="single" w:sz="4" w:space="0" w:color="auto"/>
              <w:right w:val="single" w:sz="4" w:space="0" w:color="auto"/>
            </w:tcBorders>
            <w:shd w:val="clear" w:color="auto" w:fill="FFFFFF"/>
            <w:noWrap/>
            <w:vAlign w:val="center"/>
          </w:tcPr>
          <w:p w:rsidR="00A64460" w:rsidRPr="00DE17D3" w:rsidRDefault="00A64460">
            <w:pPr>
              <w:jc w:val="center"/>
              <w:rPr>
                <w:color w:val="000000"/>
              </w:rPr>
            </w:pPr>
            <w:r w:rsidRPr="00DE17D3">
              <w:rPr>
                <w:color w:val="000000"/>
              </w:rPr>
              <w:t>0</w:t>
            </w:r>
          </w:p>
        </w:tc>
        <w:tc>
          <w:tcPr>
            <w:tcW w:w="870" w:type="dxa"/>
            <w:tcBorders>
              <w:top w:val="single" w:sz="4" w:space="0" w:color="auto"/>
              <w:left w:val="nil"/>
              <w:bottom w:val="single" w:sz="4" w:space="0" w:color="auto"/>
              <w:right w:val="single" w:sz="4" w:space="0" w:color="auto"/>
            </w:tcBorders>
            <w:shd w:val="clear" w:color="auto" w:fill="FFFFFF"/>
            <w:noWrap/>
            <w:vAlign w:val="center"/>
          </w:tcPr>
          <w:p w:rsidR="00A64460" w:rsidRPr="00DE17D3" w:rsidRDefault="00A64460">
            <w:pPr>
              <w:jc w:val="center"/>
              <w:rPr>
                <w:color w:val="000000"/>
              </w:rPr>
            </w:pPr>
            <w:r w:rsidRPr="00DE17D3">
              <w:rPr>
                <w:color w:val="000000"/>
              </w:rPr>
              <w:t>0</w:t>
            </w:r>
          </w:p>
        </w:tc>
        <w:tc>
          <w:tcPr>
            <w:tcW w:w="1043" w:type="dxa"/>
            <w:tcBorders>
              <w:top w:val="single" w:sz="4" w:space="0" w:color="auto"/>
              <w:left w:val="nil"/>
              <w:bottom w:val="single" w:sz="4" w:space="0" w:color="auto"/>
              <w:right w:val="single" w:sz="4" w:space="0" w:color="auto"/>
            </w:tcBorders>
            <w:shd w:val="clear" w:color="auto" w:fill="FFFFFF"/>
            <w:noWrap/>
            <w:vAlign w:val="center"/>
          </w:tcPr>
          <w:p w:rsidR="00A64460" w:rsidRPr="00DE17D3" w:rsidRDefault="00A64460">
            <w:pPr>
              <w:jc w:val="center"/>
              <w:rPr>
                <w:b/>
                <w:bCs/>
                <w:color w:val="000000"/>
              </w:rPr>
            </w:pPr>
            <w:r>
              <w:rPr>
                <w:b/>
                <w:bCs/>
                <w:color w:val="000000"/>
              </w:rPr>
              <w:t>5</w:t>
            </w:r>
          </w:p>
        </w:tc>
        <w:tc>
          <w:tcPr>
            <w:tcW w:w="1005"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917"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1936" w:type="dxa"/>
            <w:vMerge/>
            <w:tcBorders>
              <w:top w:val="single" w:sz="4" w:space="0" w:color="auto"/>
              <w:bottom w:val="single" w:sz="4" w:space="0" w:color="auto"/>
              <w:right w:val="single" w:sz="4" w:space="0" w:color="auto"/>
            </w:tcBorders>
          </w:tcPr>
          <w:p w:rsidR="00A64460" w:rsidRDefault="00A64460" w:rsidP="005208B0">
            <w:pPr>
              <w:rPr>
                <w:sz w:val="20"/>
                <w:szCs w:val="20"/>
              </w:rPr>
            </w:pPr>
          </w:p>
        </w:tc>
        <w:tc>
          <w:tcPr>
            <w:tcW w:w="1323" w:type="dxa"/>
            <w:vMerge/>
            <w:tcBorders>
              <w:top w:val="single" w:sz="4" w:space="0" w:color="auto"/>
              <w:bottom w:val="single" w:sz="4" w:space="0" w:color="auto"/>
              <w:right w:val="single" w:sz="4" w:space="0" w:color="auto"/>
            </w:tcBorders>
          </w:tcPr>
          <w:p w:rsidR="00A64460" w:rsidRDefault="00A64460" w:rsidP="005208B0">
            <w:pPr>
              <w:rPr>
                <w:sz w:val="20"/>
                <w:szCs w:val="20"/>
              </w:rPr>
            </w:pPr>
          </w:p>
        </w:tc>
      </w:tr>
      <w:tr w:rsidR="00A64460" w:rsidTr="00680CEC">
        <w:trPr>
          <w:trHeight w:val="262"/>
        </w:trPr>
        <w:tc>
          <w:tcPr>
            <w:tcW w:w="11306" w:type="dxa"/>
            <w:gridSpan w:val="9"/>
            <w:tcBorders>
              <w:top w:val="single" w:sz="4" w:space="0" w:color="auto"/>
              <w:left w:val="single" w:sz="4" w:space="0" w:color="auto"/>
              <w:bottom w:val="single" w:sz="4" w:space="0" w:color="auto"/>
              <w:right w:val="single" w:sz="4" w:space="0" w:color="auto"/>
            </w:tcBorders>
            <w:shd w:val="clear" w:color="auto" w:fill="FFFFFF"/>
            <w:noWrap/>
            <w:vAlign w:val="center"/>
          </w:tcPr>
          <w:p w:rsidR="00A64460" w:rsidRPr="00751F2C" w:rsidRDefault="00A64460" w:rsidP="005208B0">
            <w:pPr>
              <w:rPr>
                <w:b/>
              </w:rPr>
            </w:pPr>
            <w:r w:rsidRPr="00751F2C">
              <w:rPr>
                <w:b/>
                <w:sz w:val="22"/>
                <w:szCs w:val="22"/>
              </w:rPr>
              <w:t xml:space="preserve">Total </w:t>
            </w:r>
            <w:r>
              <w:rPr>
                <w:b/>
                <w:sz w:val="22"/>
                <w:szCs w:val="22"/>
              </w:rPr>
              <w:t xml:space="preserve"> </w:t>
            </w:r>
            <w:r w:rsidRPr="00751F2C">
              <w:rPr>
                <w:b/>
                <w:sz w:val="22"/>
                <w:szCs w:val="22"/>
              </w:rPr>
              <w:t>Lot 1</w:t>
            </w:r>
            <w:r>
              <w:rPr>
                <w:b/>
                <w:sz w:val="22"/>
                <w:szCs w:val="22"/>
              </w:rPr>
              <w:t xml:space="preserve">  lei fara TVA</w:t>
            </w:r>
          </w:p>
        </w:tc>
        <w:tc>
          <w:tcPr>
            <w:tcW w:w="1936"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1323" w:type="dxa"/>
            <w:tcBorders>
              <w:top w:val="single" w:sz="4" w:space="0" w:color="auto"/>
              <w:bottom w:val="single" w:sz="4" w:space="0" w:color="auto"/>
              <w:right w:val="single" w:sz="4" w:space="0" w:color="auto"/>
            </w:tcBorders>
          </w:tcPr>
          <w:p w:rsidR="00A64460" w:rsidRDefault="00A64460" w:rsidP="005208B0">
            <w:pPr>
              <w:rPr>
                <w:sz w:val="20"/>
                <w:szCs w:val="20"/>
              </w:rPr>
            </w:pPr>
          </w:p>
        </w:tc>
      </w:tr>
      <w:tr w:rsidR="00A64460" w:rsidTr="00751F2C">
        <w:trPr>
          <w:trHeight w:val="850"/>
        </w:trPr>
        <w:tc>
          <w:tcPr>
            <w:tcW w:w="585" w:type="dxa"/>
            <w:tcBorders>
              <w:top w:val="nil"/>
              <w:left w:val="single" w:sz="8" w:space="0" w:color="auto"/>
              <w:bottom w:val="single" w:sz="4" w:space="0" w:color="auto"/>
              <w:right w:val="single" w:sz="4" w:space="0" w:color="auto"/>
            </w:tcBorders>
            <w:shd w:val="clear" w:color="auto" w:fill="FFFFFF"/>
            <w:noWrap/>
          </w:tcPr>
          <w:p w:rsidR="00A64460" w:rsidRDefault="00A64460" w:rsidP="00680CEC">
            <w:pPr>
              <w:jc w:val="center"/>
              <w:rPr>
                <w:rFonts w:ascii="Arial" w:hAnsi="Arial" w:cs="Arial"/>
              </w:rPr>
            </w:pPr>
          </w:p>
          <w:p w:rsidR="00A64460" w:rsidRDefault="00A64460" w:rsidP="00680CEC">
            <w:pPr>
              <w:jc w:val="center"/>
              <w:rPr>
                <w:rFonts w:ascii="Arial" w:hAnsi="Arial" w:cs="Arial"/>
              </w:rPr>
            </w:pPr>
            <w:r>
              <w:rPr>
                <w:rFonts w:ascii="Arial" w:hAnsi="Arial" w:cs="Arial"/>
              </w:rPr>
              <w:t>2</w:t>
            </w:r>
          </w:p>
        </w:tc>
        <w:tc>
          <w:tcPr>
            <w:tcW w:w="3781" w:type="dxa"/>
            <w:tcBorders>
              <w:top w:val="nil"/>
              <w:left w:val="nil"/>
              <w:bottom w:val="single" w:sz="4" w:space="0" w:color="auto"/>
              <w:right w:val="single" w:sz="4" w:space="0" w:color="auto"/>
            </w:tcBorders>
            <w:shd w:val="clear" w:color="auto" w:fill="FFFFFF"/>
          </w:tcPr>
          <w:p w:rsidR="00A64460" w:rsidRPr="00680CEC" w:rsidRDefault="00A64460" w:rsidP="00751F2C">
            <w:pPr>
              <w:rPr>
                <w:b/>
                <w:bCs/>
              </w:rPr>
            </w:pPr>
            <w:r w:rsidRPr="00680CEC">
              <w:rPr>
                <w:b/>
                <w:bCs/>
              </w:rPr>
              <w:t xml:space="preserve">LOT </w:t>
            </w:r>
            <w:r>
              <w:rPr>
                <w:b/>
                <w:bCs/>
              </w:rPr>
              <w:t>2</w:t>
            </w:r>
            <w:r w:rsidRPr="00680CEC">
              <w:rPr>
                <w:b/>
                <w:bCs/>
              </w:rPr>
              <w:t xml:space="preserve"> </w:t>
            </w:r>
            <w:r w:rsidRPr="00680CEC">
              <w:t>Metabisulfit de sodiu pt.spect</w:t>
            </w:r>
            <w:r>
              <w:t>r</w:t>
            </w:r>
            <w:r w:rsidRPr="00680CEC">
              <w:t>ofotometrie tip Merck</w:t>
            </w:r>
          </w:p>
        </w:tc>
        <w:tc>
          <w:tcPr>
            <w:tcW w:w="1243" w:type="dxa"/>
            <w:tcBorders>
              <w:top w:val="nil"/>
              <w:left w:val="nil"/>
              <w:bottom w:val="single" w:sz="4" w:space="0" w:color="auto"/>
              <w:right w:val="single" w:sz="4" w:space="0" w:color="auto"/>
            </w:tcBorders>
            <w:shd w:val="clear" w:color="auto" w:fill="FFFFFF"/>
          </w:tcPr>
          <w:p w:rsidR="00A64460" w:rsidRDefault="00A64460">
            <w:pPr>
              <w:jc w:val="center"/>
            </w:pPr>
          </w:p>
          <w:p w:rsidR="00A64460" w:rsidRPr="00DE17D3" w:rsidRDefault="00A64460">
            <w:pPr>
              <w:jc w:val="center"/>
            </w:pPr>
            <w:r w:rsidRPr="00DE17D3">
              <w:t>kg</w:t>
            </w:r>
          </w:p>
        </w:tc>
        <w:tc>
          <w:tcPr>
            <w:tcW w:w="1005" w:type="dxa"/>
            <w:tcBorders>
              <w:top w:val="nil"/>
              <w:left w:val="nil"/>
              <w:bottom w:val="single" w:sz="4" w:space="0" w:color="auto"/>
              <w:right w:val="single" w:sz="4" w:space="0" w:color="auto"/>
            </w:tcBorders>
            <w:shd w:val="clear" w:color="auto" w:fill="FFFFFF"/>
            <w:noWrap/>
          </w:tcPr>
          <w:p w:rsidR="00A64460" w:rsidRDefault="00A64460" w:rsidP="00680CEC">
            <w:pPr>
              <w:jc w:val="center"/>
              <w:rPr>
                <w:color w:val="000000"/>
              </w:rPr>
            </w:pPr>
          </w:p>
          <w:p w:rsidR="00A64460" w:rsidRDefault="00A64460" w:rsidP="00680CEC">
            <w:pPr>
              <w:jc w:val="center"/>
            </w:pPr>
            <w:r w:rsidRPr="00307932">
              <w:rPr>
                <w:color w:val="000000"/>
              </w:rPr>
              <w:t>0</w:t>
            </w:r>
          </w:p>
        </w:tc>
        <w:tc>
          <w:tcPr>
            <w:tcW w:w="857" w:type="dxa"/>
            <w:tcBorders>
              <w:top w:val="nil"/>
              <w:left w:val="nil"/>
              <w:bottom w:val="single" w:sz="4" w:space="0" w:color="auto"/>
              <w:right w:val="single" w:sz="4" w:space="0" w:color="auto"/>
            </w:tcBorders>
            <w:shd w:val="clear" w:color="auto" w:fill="FFFFFF"/>
            <w:noWrap/>
            <w:vAlign w:val="center"/>
          </w:tcPr>
          <w:p w:rsidR="00A64460" w:rsidRPr="00DE17D3" w:rsidRDefault="00A64460">
            <w:pPr>
              <w:jc w:val="center"/>
              <w:rPr>
                <w:color w:val="000000"/>
              </w:rPr>
            </w:pPr>
            <w:r w:rsidRPr="00DE17D3">
              <w:rPr>
                <w:color w:val="000000"/>
              </w:rPr>
              <w:t>4</w:t>
            </w:r>
          </w:p>
        </w:tc>
        <w:tc>
          <w:tcPr>
            <w:tcW w:w="870" w:type="dxa"/>
            <w:tcBorders>
              <w:top w:val="nil"/>
              <w:left w:val="nil"/>
              <w:bottom w:val="single" w:sz="4" w:space="0" w:color="auto"/>
              <w:right w:val="single" w:sz="4" w:space="0" w:color="auto"/>
            </w:tcBorders>
            <w:shd w:val="clear" w:color="auto" w:fill="FFFFFF"/>
            <w:noWrap/>
            <w:vAlign w:val="center"/>
          </w:tcPr>
          <w:p w:rsidR="00A64460" w:rsidRPr="00DE17D3" w:rsidRDefault="00A64460">
            <w:pPr>
              <w:jc w:val="center"/>
              <w:rPr>
                <w:color w:val="000000"/>
              </w:rPr>
            </w:pPr>
            <w:r w:rsidRPr="00DE17D3">
              <w:rPr>
                <w:color w:val="000000"/>
              </w:rPr>
              <w:t>0</w:t>
            </w:r>
          </w:p>
        </w:tc>
        <w:tc>
          <w:tcPr>
            <w:tcW w:w="1043" w:type="dxa"/>
            <w:tcBorders>
              <w:top w:val="nil"/>
              <w:left w:val="nil"/>
              <w:bottom w:val="single" w:sz="4" w:space="0" w:color="auto"/>
              <w:right w:val="single" w:sz="4" w:space="0" w:color="auto"/>
            </w:tcBorders>
            <w:shd w:val="clear" w:color="auto" w:fill="FFFFFF"/>
            <w:noWrap/>
            <w:vAlign w:val="center"/>
          </w:tcPr>
          <w:p w:rsidR="00A64460" w:rsidRPr="00DE17D3" w:rsidRDefault="00A64460">
            <w:pPr>
              <w:jc w:val="center"/>
              <w:rPr>
                <w:b/>
                <w:bCs/>
                <w:color w:val="000000"/>
              </w:rPr>
            </w:pPr>
            <w:r>
              <w:rPr>
                <w:b/>
                <w:bCs/>
                <w:color w:val="000000"/>
              </w:rPr>
              <w:t>4</w:t>
            </w:r>
          </w:p>
        </w:tc>
        <w:tc>
          <w:tcPr>
            <w:tcW w:w="1005"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917"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1936"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1323" w:type="dxa"/>
            <w:tcBorders>
              <w:top w:val="single" w:sz="4" w:space="0" w:color="auto"/>
              <w:bottom w:val="single" w:sz="4" w:space="0" w:color="auto"/>
              <w:right w:val="single" w:sz="4" w:space="0" w:color="auto"/>
            </w:tcBorders>
          </w:tcPr>
          <w:p w:rsidR="00A64460" w:rsidRDefault="00A64460" w:rsidP="005208B0">
            <w:pPr>
              <w:rPr>
                <w:sz w:val="20"/>
                <w:szCs w:val="20"/>
              </w:rPr>
            </w:pPr>
          </w:p>
        </w:tc>
      </w:tr>
      <w:tr w:rsidR="00A64460" w:rsidTr="00680CEC">
        <w:trPr>
          <w:trHeight w:val="275"/>
        </w:trPr>
        <w:tc>
          <w:tcPr>
            <w:tcW w:w="13242" w:type="dxa"/>
            <w:gridSpan w:val="10"/>
            <w:tcBorders>
              <w:top w:val="nil"/>
              <w:left w:val="single" w:sz="8" w:space="0" w:color="auto"/>
              <w:bottom w:val="single" w:sz="4" w:space="0" w:color="auto"/>
              <w:right w:val="single" w:sz="4" w:space="0" w:color="auto"/>
            </w:tcBorders>
            <w:shd w:val="clear" w:color="auto" w:fill="FFFFFF"/>
            <w:noWrap/>
          </w:tcPr>
          <w:p w:rsidR="00A64460" w:rsidRPr="00751F2C" w:rsidRDefault="00A64460" w:rsidP="005208B0">
            <w:pPr>
              <w:rPr>
                <w:b/>
              </w:rPr>
            </w:pPr>
            <w:r w:rsidRPr="00751F2C">
              <w:rPr>
                <w:b/>
                <w:sz w:val="22"/>
                <w:szCs w:val="22"/>
              </w:rPr>
              <w:t>Total Lot 2</w:t>
            </w:r>
            <w:r>
              <w:rPr>
                <w:b/>
                <w:sz w:val="22"/>
                <w:szCs w:val="22"/>
              </w:rPr>
              <w:t xml:space="preserve"> lei fara TVA</w:t>
            </w:r>
          </w:p>
        </w:tc>
        <w:tc>
          <w:tcPr>
            <w:tcW w:w="1323" w:type="dxa"/>
            <w:tcBorders>
              <w:top w:val="single" w:sz="4" w:space="0" w:color="auto"/>
              <w:bottom w:val="single" w:sz="4" w:space="0" w:color="auto"/>
              <w:right w:val="single" w:sz="4" w:space="0" w:color="auto"/>
            </w:tcBorders>
          </w:tcPr>
          <w:p w:rsidR="00A64460" w:rsidRDefault="00A64460" w:rsidP="005208B0">
            <w:pPr>
              <w:rPr>
                <w:sz w:val="20"/>
                <w:szCs w:val="20"/>
              </w:rPr>
            </w:pPr>
          </w:p>
        </w:tc>
      </w:tr>
      <w:tr w:rsidR="00A64460" w:rsidTr="00751F2C">
        <w:trPr>
          <w:trHeight w:val="852"/>
        </w:trPr>
        <w:tc>
          <w:tcPr>
            <w:tcW w:w="585" w:type="dxa"/>
            <w:tcBorders>
              <w:top w:val="nil"/>
              <w:left w:val="single" w:sz="8" w:space="0" w:color="auto"/>
              <w:bottom w:val="single" w:sz="4" w:space="0" w:color="auto"/>
              <w:right w:val="single" w:sz="4" w:space="0" w:color="auto"/>
            </w:tcBorders>
            <w:shd w:val="clear" w:color="auto" w:fill="FFFFFF"/>
            <w:noWrap/>
          </w:tcPr>
          <w:p w:rsidR="00A64460" w:rsidRDefault="00A64460" w:rsidP="00680CEC">
            <w:pPr>
              <w:jc w:val="center"/>
              <w:rPr>
                <w:rFonts w:ascii="Arial" w:hAnsi="Arial" w:cs="Arial"/>
              </w:rPr>
            </w:pPr>
          </w:p>
          <w:p w:rsidR="00A64460" w:rsidRDefault="00A64460" w:rsidP="00680CEC">
            <w:pPr>
              <w:jc w:val="center"/>
              <w:rPr>
                <w:rFonts w:ascii="Arial" w:hAnsi="Arial" w:cs="Arial"/>
              </w:rPr>
            </w:pPr>
            <w:r>
              <w:rPr>
                <w:rFonts w:ascii="Arial" w:hAnsi="Arial" w:cs="Arial"/>
              </w:rPr>
              <w:t>3</w:t>
            </w:r>
          </w:p>
        </w:tc>
        <w:tc>
          <w:tcPr>
            <w:tcW w:w="3781" w:type="dxa"/>
            <w:tcBorders>
              <w:top w:val="nil"/>
              <w:left w:val="nil"/>
              <w:bottom w:val="single" w:sz="4" w:space="0" w:color="auto"/>
              <w:right w:val="single" w:sz="4" w:space="0" w:color="auto"/>
            </w:tcBorders>
            <w:shd w:val="clear" w:color="auto" w:fill="FFFFFF"/>
            <w:noWrap/>
          </w:tcPr>
          <w:p w:rsidR="00A64460" w:rsidRPr="00680CEC" w:rsidRDefault="00A64460" w:rsidP="00751F2C">
            <w:pPr>
              <w:rPr>
                <w:b/>
                <w:bCs/>
              </w:rPr>
            </w:pPr>
            <w:r w:rsidRPr="00680CEC">
              <w:rPr>
                <w:b/>
                <w:bCs/>
              </w:rPr>
              <w:t xml:space="preserve">LOT </w:t>
            </w:r>
            <w:r>
              <w:rPr>
                <w:b/>
                <w:bCs/>
              </w:rPr>
              <w:t>3</w:t>
            </w:r>
            <w:r w:rsidRPr="00680CEC">
              <w:rPr>
                <w:b/>
                <w:bCs/>
              </w:rPr>
              <w:t xml:space="preserve"> </w:t>
            </w:r>
            <w:r w:rsidRPr="00680CEC">
              <w:t>Molibdat de amoniu pt.spect</w:t>
            </w:r>
            <w:r>
              <w:t>r</w:t>
            </w:r>
            <w:r w:rsidRPr="00680CEC">
              <w:t>ofotometrie tip Merck</w:t>
            </w:r>
          </w:p>
        </w:tc>
        <w:tc>
          <w:tcPr>
            <w:tcW w:w="1243" w:type="dxa"/>
            <w:tcBorders>
              <w:top w:val="nil"/>
              <w:left w:val="nil"/>
              <w:bottom w:val="single" w:sz="4" w:space="0" w:color="auto"/>
              <w:right w:val="single" w:sz="4" w:space="0" w:color="auto"/>
            </w:tcBorders>
            <w:shd w:val="clear" w:color="auto" w:fill="FFFFFF"/>
          </w:tcPr>
          <w:p w:rsidR="00A64460" w:rsidRDefault="00A64460">
            <w:pPr>
              <w:jc w:val="center"/>
            </w:pPr>
          </w:p>
          <w:p w:rsidR="00A64460" w:rsidRPr="00DE17D3" w:rsidRDefault="00A64460">
            <w:pPr>
              <w:jc w:val="center"/>
            </w:pPr>
            <w:r w:rsidRPr="00DE17D3">
              <w:t>kg</w:t>
            </w:r>
          </w:p>
        </w:tc>
        <w:tc>
          <w:tcPr>
            <w:tcW w:w="1005" w:type="dxa"/>
            <w:tcBorders>
              <w:top w:val="nil"/>
              <w:left w:val="nil"/>
              <w:bottom w:val="single" w:sz="4" w:space="0" w:color="auto"/>
              <w:right w:val="single" w:sz="4" w:space="0" w:color="auto"/>
            </w:tcBorders>
            <w:shd w:val="clear" w:color="auto" w:fill="FFFFFF"/>
            <w:noWrap/>
          </w:tcPr>
          <w:p w:rsidR="00A64460" w:rsidRDefault="00A64460" w:rsidP="00680CEC">
            <w:pPr>
              <w:jc w:val="center"/>
              <w:rPr>
                <w:color w:val="000000"/>
              </w:rPr>
            </w:pPr>
          </w:p>
          <w:p w:rsidR="00A64460" w:rsidRDefault="00A64460" w:rsidP="00680CEC">
            <w:pPr>
              <w:jc w:val="center"/>
            </w:pPr>
            <w:r w:rsidRPr="00307932">
              <w:rPr>
                <w:color w:val="000000"/>
              </w:rPr>
              <w:t>0</w:t>
            </w:r>
          </w:p>
        </w:tc>
        <w:tc>
          <w:tcPr>
            <w:tcW w:w="857" w:type="dxa"/>
            <w:tcBorders>
              <w:top w:val="nil"/>
              <w:left w:val="nil"/>
              <w:bottom w:val="single" w:sz="4" w:space="0" w:color="auto"/>
              <w:right w:val="single" w:sz="4" w:space="0" w:color="auto"/>
            </w:tcBorders>
            <w:shd w:val="clear" w:color="auto" w:fill="FFFFFF"/>
            <w:noWrap/>
            <w:vAlign w:val="center"/>
          </w:tcPr>
          <w:p w:rsidR="00A64460" w:rsidRPr="00DE17D3" w:rsidRDefault="00A64460">
            <w:pPr>
              <w:jc w:val="center"/>
              <w:rPr>
                <w:color w:val="000000"/>
              </w:rPr>
            </w:pPr>
            <w:r w:rsidRPr="00DE17D3">
              <w:rPr>
                <w:color w:val="000000"/>
              </w:rPr>
              <w:t>2</w:t>
            </w:r>
          </w:p>
        </w:tc>
        <w:tc>
          <w:tcPr>
            <w:tcW w:w="870" w:type="dxa"/>
            <w:tcBorders>
              <w:top w:val="nil"/>
              <w:left w:val="nil"/>
              <w:bottom w:val="single" w:sz="4" w:space="0" w:color="auto"/>
              <w:right w:val="single" w:sz="4" w:space="0" w:color="auto"/>
            </w:tcBorders>
            <w:shd w:val="clear" w:color="auto" w:fill="FFFFFF"/>
            <w:noWrap/>
            <w:vAlign w:val="center"/>
          </w:tcPr>
          <w:p w:rsidR="00A64460" w:rsidRPr="00DE17D3" w:rsidRDefault="00A64460">
            <w:pPr>
              <w:jc w:val="center"/>
              <w:rPr>
                <w:color w:val="000000"/>
              </w:rPr>
            </w:pPr>
            <w:r w:rsidRPr="00DE17D3">
              <w:rPr>
                <w:color w:val="000000"/>
              </w:rPr>
              <w:t>5</w:t>
            </w:r>
          </w:p>
        </w:tc>
        <w:tc>
          <w:tcPr>
            <w:tcW w:w="1043" w:type="dxa"/>
            <w:tcBorders>
              <w:top w:val="nil"/>
              <w:left w:val="nil"/>
              <w:bottom w:val="single" w:sz="4" w:space="0" w:color="auto"/>
              <w:right w:val="single" w:sz="4" w:space="0" w:color="auto"/>
            </w:tcBorders>
            <w:shd w:val="clear" w:color="auto" w:fill="FFFFFF"/>
            <w:noWrap/>
            <w:vAlign w:val="center"/>
          </w:tcPr>
          <w:p w:rsidR="00A64460" w:rsidRPr="00DE17D3" w:rsidRDefault="00A64460">
            <w:pPr>
              <w:jc w:val="center"/>
              <w:rPr>
                <w:b/>
                <w:bCs/>
                <w:color w:val="000000"/>
              </w:rPr>
            </w:pPr>
            <w:r>
              <w:rPr>
                <w:b/>
                <w:bCs/>
                <w:color w:val="000000"/>
              </w:rPr>
              <w:t>7</w:t>
            </w:r>
          </w:p>
        </w:tc>
        <w:tc>
          <w:tcPr>
            <w:tcW w:w="1005"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917"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1936"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1323" w:type="dxa"/>
            <w:tcBorders>
              <w:top w:val="single" w:sz="4" w:space="0" w:color="auto"/>
              <w:bottom w:val="single" w:sz="4" w:space="0" w:color="auto"/>
              <w:right w:val="single" w:sz="4" w:space="0" w:color="auto"/>
            </w:tcBorders>
          </w:tcPr>
          <w:p w:rsidR="00A64460" w:rsidRDefault="00A64460" w:rsidP="005208B0">
            <w:pPr>
              <w:rPr>
                <w:sz w:val="20"/>
                <w:szCs w:val="20"/>
              </w:rPr>
            </w:pPr>
          </w:p>
        </w:tc>
      </w:tr>
      <w:tr w:rsidR="00A64460" w:rsidTr="00680CEC">
        <w:trPr>
          <w:trHeight w:val="272"/>
        </w:trPr>
        <w:tc>
          <w:tcPr>
            <w:tcW w:w="13242" w:type="dxa"/>
            <w:gridSpan w:val="10"/>
            <w:tcBorders>
              <w:top w:val="nil"/>
              <w:left w:val="single" w:sz="8" w:space="0" w:color="auto"/>
              <w:bottom w:val="single" w:sz="4" w:space="0" w:color="auto"/>
              <w:right w:val="single" w:sz="4" w:space="0" w:color="auto"/>
            </w:tcBorders>
            <w:shd w:val="clear" w:color="auto" w:fill="FFFFFF"/>
            <w:noWrap/>
          </w:tcPr>
          <w:p w:rsidR="00A64460" w:rsidRPr="00751F2C" w:rsidRDefault="00A64460" w:rsidP="005208B0">
            <w:pPr>
              <w:rPr>
                <w:b/>
              </w:rPr>
            </w:pPr>
            <w:r w:rsidRPr="00751F2C">
              <w:rPr>
                <w:b/>
                <w:sz w:val="22"/>
                <w:szCs w:val="22"/>
              </w:rPr>
              <w:t>Total Lot 3</w:t>
            </w:r>
            <w:r>
              <w:rPr>
                <w:b/>
                <w:sz w:val="22"/>
                <w:szCs w:val="22"/>
              </w:rPr>
              <w:t xml:space="preserve"> lei fara TVA </w:t>
            </w:r>
          </w:p>
        </w:tc>
        <w:tc>
          <w:tcPr>
            <w:tcW w:w="1323" w:type="dxa"/>
            <w:tcBorders>
              <w:top w:val="single" w:sz="4" w:space="0" w:color="auto"/>
              <w:bottom w:val="single" w:sz="4" w:space="0" w:color="auto"/>
              <w:right w:val="single" w:sz="4" w:space="0" w:color="auto"/>
            </w:tcBorders>
          </w:tcPr>
          <w:p w:rsidR="00A64460" w:rsidRDefault="00A64460" w:rsidP="005208B0">
            <w:pPr>
              <w:rPr>
                <w:sz w:val="20"/>
                <w:szCs w:val="20"/>
              </w:rPr>
            </w:pPr>
          </w:p>
        </w:tc>
      </w:tr>
      <w:tr w:rsidR="00A64460" w:rsidTr="00680CEC">
        <w:trPr>
          <w:trHeight w:val="424"/>
        </w:trPr>
        <w:tc>
          <w:tcPr>
            <w:tcW w:w="58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64460" w:rsidRDefault="00A64460" w:rsidP="005208B0">
            <w:pPr>
              <w:jc w:val="center"/>
              <w:rPr>
                <w:rFonts w:ascii="Arial" w:hAnsi="Arial" w:cs="Arial"/>
              </w:rPr>
            </w:pPr>
          </w:p>
        </w:tc>
        <w:tc>
          <w:tcPr>
            <w:tcW w:w="9804" w:type="dxa"/>
            <w:gridSpan w:val="7"/>
            <w:tcBorders>
              <w:top w:val="single" w:sz="4" w:space="0" w:color="auto"/>
              <w:left w:val="nil"/>
              <w:bottom w:val="single" w:sz="4" w:space="0" w:color="auto"/>
              <w:right w:val="single" w:sz="4" w:space="0" w:color="auto"/>
            </w:tcBorders>
            <w:shd w:val="clear" w:color="auto" w:fill="FFFFFF"/>
          </w:tcPr>
          <w:p w:rsidR="00A64460" w:rsidRDefault="00A64460" w:rsidP="005208B0">
            <w:pPr>
              <w:rPr>
                <w:sz w:val="20"/>
                <w:szCs w:val="20"/>
              </w:rPr>
            </w:pPr>
            <w:r>
              <w:rPr>
                <w:rFonts w:ascii="Arial" w:hAnsi="Arial" w:cs="Arial"/>
                <w:b/>
                <w:bCs/>
              </w:rPr>
              <w:t xml:space="preserve">Total  GENERAL lei (fara T.V.A) </w:t>
            </w:r>
          </w:p>
        </w:tc>
        <w:tc>
          <w:tcPr>
            <w:tcW w:w="917" w:type="dxa"/>
            <w:tcBorders>
              <w:top w:val="single" w:sz="4" w:space="0" w:color="auto"/>
              <w:bottom w:val="single" w:sz="4" w:space="0" w:color="auto"/>
              <w:right w:val="single" w:sz="4" w:space="0" w:color="auto"/>
            </w:tcBorders>
          </w:tcPr>
          <w:p w:rsidR="00A64460" w:rsidRDefault="00A64460" w:rsidP="005208B0">
            <w:pPr>
              <w:rPr>
                <w:sz w:val="20"/>
                <w:szCs w:val="20"/>
              </w:rPr>
            </w:pPr>
          </w:p>
        </w:tc>
        <w:tc>
          <w:tcPr>
            <w:tcW w:w="3259" w:type="dxa"/>
            <w:gridSpan w:val="2"/>
            <w:tcBorders>
              <w:top w:val="single" w:sz="4" w:space="0" w:color="auto"/>
              <w:bottom w:val="single" w:sz="4" w:space="0" w:color="auto"/>
              <w:right w:val="single" w:sz="4" w:space="0" w:color="auto"/>
            </w:tcBorders>
          </w:tcPr>
          <w:p w:rsidR="00A64460" w:rsidRDefault="00A64460" w:rsidP="005208B0">
            <w:pPr>
              <w:rPr>
                <w:sz w:val="20"/>
                <w:szCs w:val="20"/>
              </w:rPr>
            </w:pPr>
          </w:p>
        </w:tc>
      </w:tr>
    </w:tbl>
    <w:p w:rsidR="00A64460" w:rsidRPr="00BD62D2" w:rsidRDefault="00A64460" w:rsidP="00082A04">
      <w:pPr>
        <w:rPr>
          <w:sz w:val="26"/>
          <w:szCs w:val="26"/>
        </w:rPr>
      </w:pPr>
    </w:p>
    <w:p w:rsidR="00A64460" w:rsidRPr="00BD62D2" w:rsidRDefault="00A64460" w:rsidP="00082A04">
      <w:pPr>
        <w:rPr>
          <w:sz w:val="26"/>
          <w:szCs w:val="26"/>
        </w:rPr>
      </w:pPr>
    </w:p>
    <w:p w:rsidR="00A64460" w:rsidRPr="00BD62D2" w:rsidRDefault="00A64460" w:rsidP="00082A04">
      <w:pPr>
        <w:ind w:left="708" w:firstLine="708"/>
        <w:rPr>
          <w:sz w:val="26"/>
          <w:szCs w:val="26"/>
        </w:rPr>
      </w:pPr>
      <w:r>
        <w:rPr>
          <w:sz w:val="26"/>
          <w:szCs w:val="26"/>
        </w:rPr>
        <w:t xml:space="preserve">        </w:t>
      </w:r>
      <w:r w:rsidRPr="00141282">
        <w:rPr>
          <w:b/>
          <w:sz w:val="26"/>
          <w:szCs w:val="26"/>
        </w:rPr>
        <w:t>BENEFICIAR,</w:t>
      </w:r>
      <w:r w:rsidRPr="00141282">
        <w:rPr>
          <w:b/>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141282">
        <w:rPr>
          <w:b/>
          <w:sz w:val="26"/>
          <w:szCs w:val="26"/>
        </w:rPr>
        <w:t>FURNIZOR,</w:t>
      </w:r>
    </w:p>
    <w:p w:rsidR="00A64460" w:rsidRPr="00141282" w:rsidRDefault="00A64460" w:rsidP="00082A04">
      <w:pPr>
        <w:rPr>
          <w:color w:val="000000"/>
          <w:sz w:val="26"/>
          <w:szCs w:val="26"/>
        </w:rPr>
      </w:pPr>
      <w:r>
        <w:rPr>
          <w:sz w:val="26"/>
          <w:szCs w:val="26"/>
        </w:rPr>
        <w:tab/>
      </w:r>
      <w:r>
        <w:rPr>
          <w:sz w:val="26"/>
          <w:szCs w:val="26"/>
        </w:rPr>
        <w:tab/>
      </w:r>
      <w:r w:rsidRPr="00141282">
        <w:rPr>
          <w:color w:val="000000"/>
          <w:sz w:val="26"/>
          <w:szCs w:val="26"/>
        </w:rPr>
        <w:t>DIRECTOR ADJ. FINANCIAR-COMERCIAL</w:t>
      </w:r>
    </w:p>
    <w:p w:rsidR="00A64460" w:rsidRPr="00141282" w:rsidRDefault="00A64460" w:rsidP="00082A04">
      <w:pPr>
        <w:rPr>
          <w:color w:val="000000"/>
          <w:sz w:val="26"/>
          <w:szCs w:val="26"/>
        </w:rPr>
      </w:pPr>
      <w:r w:rsidRPr="00141282">
        <w:rPr>
          <w:color w:val="000000"/>
          <w:sz w:val="26"/>
          <w:szCs w:val="26"/>
        </w:rPr>
        <w:tab/>
      </w:r>
      <w:r w:rsidRPr="00141282">
        <w:rPr>
          <w:color w:val="000000"/>
          <w:sz w:val="26"/>
          <w:szCs w:val="26"/>
        </w:rPr>
        <w:tab/>
        <w:t>Adrian Diaconu</w:t>
      </w:r>
    </w:p>
    <w:p w:rsidR="00A64460" w:rsidRPr="00141282" w:rsidRDefault="00A64460" w:rsidP="00082A04">
      <w:pPr>
        <w:rPr>
          <w:color w:val="000000"/>
          <w:sz w:val="26"/>
          <w:szCs w:val="26"/>
        </w:rPr>
      </w:pPr>
    </w:p>
    <w:p w:rsidR="00A64460" w:rsidRPr="00141282" w:rsidRDefault="00A64460" w:rsidP="00082A04">
      <w:pPr>
        <w:rPr>
          <w:color w:val="000000"/>
          <w:sz w:val="26"/>
          <w:szCs w:val="26"/>
        </w:rPr>
      </w:pPr>
      <w:r w:rsidRPr="00141282">
        <w:rPr>
          <w:color w:val="000000"/>
          <w:sz w:val="26"/>
          <w:szCs w:val="26"/>
        </w:rPr>
        <w:tab/>
      </w:r>
      <w:r w:rsidRPr="00141282">
        <w:rPr>
          <w:color w:val="000000"/>
          <w:sz w:val="26"/>
          <w:szCs w:val="26"/>
        </w:rPr>
        <w:tab/>
        <w:t>SERVICIUL APROVIZIONARE si ADMINISTRATIV</w:t>
      </w:r>
    </w:p>
    <w:p w:rsidR="00A64460" w:rsidRPr="00141282" w:rsidRDefault="00A64460" w:rsidP="00082A04">
      <w:pPr>
        <w:rPr>
          <w:color w:val="000000"/>
          <w:sz w:val="26"/>
          <w:szCs w:val="26"/>
        </w:rPr>
      </w:pPr>
      <w:r w:rsidRPr="00141282">
        <w:rPr>
          <w:color w:val="000000"/>
          <w:sz w:val="26"/>
          <w:szCs w:val="26"/>
        </w:rPr>
        <w:tab/>
      </w:r>
      <w:r w:rsidRPr="00141282">
        <w:rPr>
          <w:color w:val="000000"/>
          <w:sz w:val="26"/>
          <w:szCs w:val="26"/>
        </w:rPr>
        <w:tab/>
        <w:t xml:space="preserve">Sorin Vasilescu </w:t>
      </w:r>
    </w:p>
    <w:p w:rsidR="00A64460" w:rsidRPr="00141282" w:rsidRDefault="00A64460" w:rsidP="00082A04">
      <w:pPr>
        <w:rPr>
          <w:color w:val="000000"/>
          <w:sz w:val="26"/>
          <w:szCs w:val="26"/>
        </w:rPr>
      </w:pPr>
      <w:r w:rsidRPr="00141282">
        <w:rPr>
          <w:color w:val="000000"/>
          <w:sz w:val="26"/>
          <w:szCs w:val="26"/>
        </w:rPr>
        <w:tab/>
      </w:r>
      <w:r w:rsidRPr="00141282">
        <w:rPr>
          <w:color w:val="000000"/>
          <w:sz w:val="26"/>
          <w:szCs w:val="26"/>
        </w:rPr>
        <w:tab/>
      </w:r>
    </w:p>
    <w:p w:rsidR="00A64460" w:rsidRDefault="00A64460" w:rsidP="00082A04">
      <w:pPr>
        <w:rPr>
          <w:color w:val="FF0000"/>
          <w:sz w:val="26"/>
          <w:szCs w:val="26"/>
        </w:rPr>
      </w:pPr>
    </w:p>
    <w:p w:rsidR="00A64460" w:rsidRPr="001E3A38" w:rsidRDefault="00A64460"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A64460" w:rsidRDefault="00A64460" w:rsidP="00082A04">
      <w:pPr>
        <w:rPr>
          <w:color w:val="000000"/>
          <w:sz w:val="26"/>
          <w:szCs w:val="26"/>
        </w:rPr>
      </w:pPr>
      <w:r>
        <w:rPr>
          <w:color w:val="000000"/>
          <w:sz w:val="26"/>
          <w:szCs w:val="26"/>
        </w:rPr>
        <w:tab/>
      </w:r>
      <w:r>
        <w:rPr>
          <w:color w:val="000000"/>
          <w:sz w:val="26"/>
          <w:szCs w:val="26"/>
        </w:rPr>
        <w:tab/>
        <w:t>Monica Ionescu</w:t>
      </w:r>
      <w:r>
        <w:rPr>
          <w:color w:val="000000"/>
          <w:sz w:val="26"/>
          <w:szCs w:val="26"/>
        </w:rPr>
        <w:tab/>
      </w:r>
      <w:r>
        <w:rPr>
          <w:color w:val="000000"/>
          <w:sz w:val="26"/>
          <w:szCs w:val="26"/>
        </w:rPr>
        <w:tab/>
      </w:r>
      <w:r>
        <w:rPr>
          <w:color w:val="000000"/>
          <w:sz w:val="26"/>
          <w:szCs w:val="26"/>
        </w:rPr>
        <w:tab/>
      </w:r>
      <w:r>
        <w:rPr>
          <w:color w:val="000000"/>
          <w:sz w:val="26"/>
          <w:szCs w:val="26"/>
        </w:rPr>
        <w:tab/>
        <w:t xml:space="preserve">Gabriela Almaciu </w:t>
      </w:r>
    </w:p>
    <w:p w:rsidR="00A64460" w:rsidRPr="00BD62D2" w:rsidRDefault="00A64460" w:rsidP="00082A04">
      <w:pPr>
        <w:rPr>
          <w:color w:val="000000"/>
          <w:sz w:val="26"/>
          <w:szCs w:val="26"/>
        </w:rPr>
        <w:sectPr w:rsidR="00A64460" w:rsidRPr="00BD62D2" w:rsidSect="00680CEC">
          <w:pgSz w:w="16838" w:h="11906" w:orient="landscape"/>
          <w:pgMar w:top="1" w:right="709" w:bottom="1418" w:left="340" w:header="709" w:footer="709" w:gutter="0"/>
          <w:pgNumType w:start="1"/>
          <w:cols w:space="708"/>
          <w:docGrid w:linePitch="360"/>
        </w:sectPr>
      </w:pPr>
      <w:r>
        <w:rPr>
          <w:color w:val="000000"/>
          <w:sz w:val="26"/>
          <w:szCs w:val="26"/>
        </w:rPr>
        <w:tab/>
      </w:r>
    </w:p>
    <w:p w:rsidR="00A64460" w:rsidRPr="00BD62D2" w:rsidRDefault="00A64460" w:rsidP="00082A04">
      <w:pPr>
        <w:rPr>
          <w:color w:val="000000"/>
          <w:sz w:val="26"/>
          <w:szCs w:val="26"/>
        </w:rPr>
      </w:pPr>
    </w:p>
    <w:p w:rsidR="00A64460" w:rsidRDefault="00A64460" w:rsidP="00082A04">
      <w:pPr>
        <w:jc w:val="center"/>
        <w:rPr>
          <w:caps/>
          <w:color w:val="808080"/>
          <w:sz w:val="28"/>
          <w:szCs w:val="28"/>
        </w:rPr>
      </w:pPr>
    </w:p>
    <w:p w:rsidR="00A64460" w:rsidRDefault="00A64460" w:rsidP="00082A04">
      <w:pPr>
        <w:jc w:val="center"/>
        <w:rPr>
          <w:caps/>
          <w:color w:val="808080"/>
          <w:sz w:val="28"/>
          <w:szCs w:val="28"/>
        </w:rPr>
      </w:pPr>
    </w:p>
    <w:p w:rsidR="00A64460" w:rsidRPr="005162E9" w:rsidRDefault="00A64460" w:rsidP="00082A04">
      <w:pPr>
        <w:jc w:val="center"/>
        <w:rPr>
          <w:caps/>
          <w:color w:val="808080"/>
          <w:sz w:val="28"/>
          <w:szCs w:val="28"/>
        </w:rPr>
      </w:pPr>
      <w:r w:rsidRPr="005162E9">
        <w:rPr>
          <w:caps/>
          <w:color w:val="808080"/>
          <w:sz w:val="28"/>
          <w:szCs w:val="28"/>
        </w:rPr>
        <w:t>ANTET FURNIZOR (OPTIONAL)</w:t>
      </w:r>
    </w:p>
    <w:p w:rsidR="00A64460" w:rsidRDefault="00A64460" w:rsidP="00082A04">
      <w:pPr>
        <w:jc w:val="center"/>
        <w:rPr>
          <w:b/>
          <w:caps/>
          <w:sz w:val="26"/>
          <w:szCs w:val="26"/>
        </w:rPr>
      </w:pPr>
    </w:p>
    <w:p w:rsidR="00A64460" w:rsidRDefault="00A64460" w:rsidP="00082A04">
      <w:pPr>
        <w:jc w:val="center"/>
        <w:rPr>
          <w:b/>
          <w:caps/>
          <w:sz w:val="26"/>
          <w:szCs w:val="26"/>
        </w:rPr>
      </w:pPr>
    </w:p>
    <w:p w:rsidR="00A64460" w:rsidRDefault="00A64460" w:rsidP="00082A04">
      <w:pPr>
        <w:jc w:val="center"/>
        <w:rPr>
          <w:b/>
          <w:caps/>
          <w:sz w:val="26"/>
          <w:szCs w:val="26"/>
        </w:rPr>
      </w:pPr>
    </w:p>
    <w:p w:rsidR="00A64460" w:rsidRDefault="00A64460" w:rsidP="00082A04">
      <w:pPr>
        <w:jc w:val="center"/>
        <w:rPr>
          <w:b/>
          <w:caps/>
          <w:sz w:val="26"/>
          <w:szCs w:val="26"/>
        </w:rPr>
      </w:pPr>
      <w:r>
        <w:rPr>
          <w:b/>
          <w:caps/>
          <w:sz w:val="26"/>
          <w:szCs w:val="26"/>
        </w:rPr>
        <w:t>Adresa pentru insotirea contractului</w:t>
      </w:r>
    </w:p>
    <w:p w:rsidR="00A64460" w:rsidRDefault="00A64460" w:rsidP="00082A04">
      <w:pPr>
        <w:jc w:val="center"/>
        <w:rPr>
          <w:b/>
          <w:caps/>
          <w:sz w:val="26"/>
          <w:szCs w:val="26"/>
        </w:rPr>
      </w:pPr>
    </w:p>
    <w:p w:rsidR="00A64460" w:rsidRDefault="00A64460" w:rsidP="00082A04">
      <w:pPr>
        <w:jc w:val="center"/>
        <w:rPr>
          <w:b/>
          <w:caps/>
          <w:sz w:val="26"/>
          <w:szCs w:val="26"/>
        </w:rPr>
      </w:pPr>
    </w:p>
    <w:p w:rsidR="00A64460" w:rsidRDefault="00A64460" w:rsidP="00082A04">
      <w:pPr>
        <w:jc w:val="center"/>
        <w:rPr>
          <w:b/>
          <w:caps/>
          <w:sz w:val="26"/>
          <w:szCs w:val="26"/>
        </w:rPr>
      </w:pPr>
    </w:p>
    <w:p w:rsidR="00A64460" w:rsidRPr="005162E9" w:rsidRDefault="00A64460" w:rsidP="00082A04">
      <w:pPr>
        <w:jc w:val="center"/>
        <w:rPr>
          <w:b/>
          <w:caps/>
          <w:color w:val="808080"/>
          <w:sz w:val="32"/>
          <w:szCs w:val="32"/>
        </w:rPr>
      </w:pPr>
      <w:r w:rsidRPr="005162E9">
        <w:rPr>
          <w:b/>
          <w:caps/>
          <w:color w:val="808080"/>
          <w:sz w:val="32"/>
          <w:szCs w:val="32"/>
        </w:rPr>
        <w:t xml:space="preserve">MODEL </w:t>
      </w:r>
    </w:p>
    <w:p w:rsidR="00A64460" w:rsidRPr="005162E9" w:rsidRDefault="00A64460" w:rsidP="00082A04">
      <w:pPr>
        <w:jc w:val="center"/>
        <w:rPr>
          <w:b/>
          <w:caps/>
          <w:color w:val="808080"/>
          <w:sz w:val="26"/>
          <w:szCs w:val="26"/>
        </w:rPr>
      </w:pPr>
      <w:r w:rsidRPr="005162E9">
        <w:rPr>
          <w:b/>
          <w:caps/>
          <w:color w:val="808080"/>
          <w:sz w:val="26"/>
          <w:szCs w:val="26"/>
        </w:rPr>
        <w:t>cuprinde precizari minimale, poate fi completata, dupa caz si cu alte date</w:t>
      </w:r>
    </w:p>
    <w:p w:rsidR="00A64460" w:rsidRDefault="00A64460" w:rsidP="00082A04">
      <w:pPr>
        <w:jc w:val="both"/>
        <w:rPr>
          <w:b/>
          <w:caps/>
          <w:sz w:val="26"/>
          <w:szCs w:val="26"/>
        </w:rPr>
      </w:pPr>
    </w:p>
    <w:p w:rsidR="00A64460" w:rsidRDefault="00A64460" w:rsidP="00082A04">
      <w:pPr>
        <w:jc w:val="both"/>
        <w:rPr>
          <w:b/>
          <w:caps/>
          <w:sz w:val="26"/>
          <w:szCs w:val="26"/>
        </w:rPr>
      </w:pPr>
    </w:p>
    <w:p w:rsidR="00A64460" w:rsidRDefault="00A64460" w:rsidP="00082A04">
      <w:pPr>
        <w:jc w:val="both"/>
        <w:rPr>
          <w:b/>
          <w:caps/>
          <w:sz w:val="26"/>
          <w:szCs w:val="26"/>
        </w:rPr>
      </w:pPr>
    </w:p>
    <w:p w:rsidR="00A64460" w:rsidRDefault="00A64460" w:rsidP="00082A04">
      <w:pPr>
        <w:ind w:firstLine="708"/>
        <w:jc w:val="both"/>
        <w:rPr>
          <w:b/>
          <w:caps/>
          <w:sz w:val="26"/>
          <w:szCs w:val="26"/>
        </w:rPr>
      </w:pPr>
      <w:r>
        <w:rPr>
          <w:b/>
          <w:caps/>
          <w:sz w:val="26"/>
          <w:szCs w:val="26"/>
        </w:rPr>
        <w:t>Catre</w:t>
      </w:r>
    </w:p>
    <w:p w:rsidR="00A64460" w:rsidRDefault="00A64460" w:rsidP="00082A04">
      <w:pPr>
        <w:jc w:val="center"/>
        <w:rPr>
          <w:b/>
          <w:caps/>
          <w:sz w:val="26"/>
          <w:szCs w:val="26"/>
        </w:rPr>
      </w:pPr>
      <w:r>
        <w:rPr>
          <w:b/>
          <w:caps/>
          <w:sz w:val="26"/>
          <w:szCs w:val="26"/>
        </w:rPr>
        <w:t>SOCIETATEA ELECTROCENTRALE BUCURESTI SA</w:t>
      </w:r>
    </w:p>
    <w:p w:rsidR="00A64460" w:rsidRDefault="00A64460"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A64460" w:rsidRDefault="00A64460" w:rsidP="00082A04">
      <w:pPr>
        <w:ind w:firstLine="708"/>
        <w:jc w:val="both"/>
        <w:rPr>
          <w:b/>
          <w:caps/>
          <w:color w:val="000000"/>
          <w:sz w:val="26"/>
          <w:szCs w:val="26"/>
        </w:rPr>
      </w:pPr>
    </w:p>
    <w:p w:rsidR="00A64460" w:rsidRPr="003722E8" w:rsidRDefault="00A64460" w:rsidP="00082A04">
      <w:pPr>
        <w:ind w:firstLine="708"/>
        <w:jc w:val="both"/>
        <w:rPr>
          <w:b/>
          <w:caps/>
          <w:color w:val="000000"/>
          <w:sz w:val="26"/>
          <w:szCs w:val="26"/>
        </w:rPr>
      </w:pPr>
    </w:p>
    <w:p w:rsidR="00A64460" w:rsidRDefault="00A64460"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A64460" w:rsidRDefault="00A64460" w:rsidP="00082A04">
      <w:pPr>
        <w:ind w:firstLine="708"/>
      </w:pPr>
      <w:r>
        <w:t>Mentionam urmatoarele:</w:t>
      </w:r>
    </w:p>
    <w:p w:rsidR="00A64460" w:rsidRDefault="00A64460" w:rsidP="00082A04">
      <w:pPr>
        <w:numPr>
          <w:ilvl w:val="1"/>
          <w:numId w:val="5"/>
        </w:numPr>
      </w:pPr>
      <w:r>
        <w:t>Valoarea contractului____________</w:t>
      </w:r>
    </w:p>
    <w:p w:rsidR="00A64460" w:rsidRDefault="00A64460" w:rsidP="00082A04">
      <w:pPr>
        <w:numPr>
          <w:ilvl w:val="1"/>
          <w:numId w:val="5"/>
        </w:numPr>
      </w:pPr>
      <w:r>
        <w:t>Termenul de livrare ____________(data sau numar de zile de la perfectarea contractului)</w:t>
      </w:r>
    </w:p>
    <w:p w:rsidR="00A64460" w:rsidRDefault="00A64460" w:rsidP="00082A04">
      <w:pPr>
        <w:numPr>
          <w:ilvl w:val="1"/>
          <w:numId w:val="5"/>
        </w:numPr>
      </w:pPr>
      <w:r>
        <w:t>Solicitam ca exemplarul nostru sa ne parvina: prin posta/ prin delegat;</w:t>
      </w:r>
    </w:p>
    <w:p w:rsidR="00A64460" w:rsidRDefault="00A64460" w:rsidP="00082A04">
      <w:pPr>
        <w:numPr>
          <w:ilvl w:val="1"/>
          <w:numId w:val="5"/>
        </w:numPr>
      </w:pPr>
      <w:r>
        <w:t>Data la care contractul este perfectat ne va fi comunicata: telefonic, la nr_____________, sau prin fax, la nr.________________.</w:t>
      </w:r>
    </w:p>
    <w:p w:rsidR="00A64460" w:rsidRDefault="00A64460" w:rsidP="00082A04"/>
    <w:p w:rsidR="00A64460" w:rsidRDefault="00A64460" w:rsidP="00082A04"/>
    <w:p w:rsidR="00A64460" w:rsidRDefault="00A64460" w:rsidP="00082A04"/>
    <w:p w:rsidR="00A64460" w:rsidRDefault="00A64460" w:rsidP="00082A04"/>
    <w:p w:rsidR="00A64460" w:rsidRDefault="00A64460" w:rsidP="00082A04"/>
    <w:p w:rsidR="00A64460" w:rsidRDefault="00A64460" w:rsidP="00082A04"/>
    <w:p w:rsidR="00A64460" w:rsidRDefault="00A64460" w:rsidP="00082A04">
      <w:pPr>
        <w:jc w:val="center"/>
      </w:pPr>
      <w:r>
        <w:t>DIRECTOR,</w:t>
      </w:r>
    </w:p>
    <w:p w:rsidR="00A64460" w:rsidRDefault="00A64460" w:rsidP="00082A04">
      <w:pPr>
        <w:jc w:val="center"/>
      </w:pPr>
      <w:r>
        <w:t>____________</w:t>
      </w:r>
    </w:p>
    <w:p w:rsidR="00A64460" w:rsidRPr="00BD62D2" w:rsidRDefault="00A64460" w:rsidP="00082A04">
      <w:pPr>
        <w:rPr>
          <w:color w:val="000000"/>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Default="00A64460" w:rsidP="00082A04">
      <w:pPr>
        <w:jc w:val="center"/>
        <w:rPr>
          <w:b/>
          <w:sz w:val="26"/>
          <w:szCs w:val="26"/>
        </w:rPr>
      </w:pPr>
    </w:p>
    <w:p w:rsidR="00A64460" w:rsidRPr="00BD62D2" w:rsidRDefault="00A64460" w:rsidP="00082A04">
      <w:pPr>
        <w:jc w:val="center"/>
        <w:rPr>
          <w:b/>
          <w:sz w:val="26"/>
          <w:szCs w:val="26"/>
        </w:rPr>
      </w:pPr>
    </w:p>
    <w:p w:rsidR="00A64460" w:rsidRDefault="00A64460" w:rsidP="00082A04">
      <w:pPr>
        <w:jc w:val="center"/>
        <w:rPr>
          <w:b/>
          <w:sz w:val="26"/>
          <w:szCs w:val="26"/>
        </w:rPr>
      </w:pPr>
    </w:p>
    <w:p w:rsidR="00A64460" w:rsidRPr="004336CD" w:rsidRDefault="00A64460" w:rsidP="00082A04">
      <w:pPr>
        <w:jc w:val="center"/>
        <w:rPr>
          <w:sz w:val="32"/>
          <w:szCs w:val="32"/>
        </w:rPr>
      </w:pPr>
    </w:p>
    <w:p w:rsidR="00A64460" w:rsidRDefault="00A64460" w:rsidP="00082A04">
      <w:pPr>
        <w:pStyle w:val="Heading1"/>
        <w:ind w:firstLine="0"/>
        <w:jc w:val="center"/>
        <w:rPr>
          <w:bCs/>
          <w:sz w:val="26"/>
          <w:szCs w:val="26"/>
          <w:lang w:val="pt-BR"/>
        </w:rPr>
      </w:pPr>
      <w:r>
        <w:rPr>
          <w:bCs/>
          <w:sz w:val="26"/>
          <w:szCs w:val="26"/>
          <w:lang w:val="pt-BR"/>
        </w:rPr>
        <w:t>MODEL DE CONTRACT</w:t>
      </w:r>
    </w:p>
    <w:p w:rsidR="00A64460" w:rsidRPr="00BD62D2" w:rsidRDefault="00A64460" w:rsidP="00082A04">
      <w:pPr>
        <w:pStyle w:val="Heading1"/>
        <w:ind w:firstLine="0"/>
        <w:jc w:val="center"/>
        <w:rPr>
          <w:bCs/>
          <w:sz w:val="26"/>
          <w:szCs w:val="26"/>
          <w:lang w:val="pt-BR"/>
        </w:rPr>
      </w:pPr>
      <w:r w:rsidRPr="00BD62D2">
        <w:rPr>
          <w:sz w:val="26"/>
          <w:szCs w:val="26"/>
          <w:lang w:val="pt-BR"/>
        </w:rPr>
        <w:t>Pentru achiziţia de produse:</w:t>
      </w:r>
    </w:p>
    <w:p w:rsidR="00A64460" w:rsidRPr="00BD62D2" w:rsidRDefault="00A64460" w:rsidP="00082A04">
      <w:pPr>
        <w:jc w:val="center"/>
        <w:rPr>
          <w:sz w:val="26"/>
          <w:szCs w:val="26"/>
        </w:rPr>
      </w:pPr>
    </w:p>
    <w:p w:rsidR="00A64460" w:rsidRPr="00BD62D2" w:rsidRDefault="00A64460" w:rsidP="00141282">
      <w:pPr>
        <w:jc w:val="center"/>
        <w:rPr>
          <w:b/>
          <w:sz w:val="26"/>
          <w:szCs w:val="26"/>
        </w:rPr>
      </w:pPr>
      <w:r>
        <w:rPr>
          <w:color w:val="000000"/>
          <w:sz w:val="26"/>
          <w:szCs w:val="26"/>
        </w:rPr>
        <w:t>„</w:t>
      </w:r>
      <w:r w:rsidRPr="00D80D64">
        <w:rPr>
          <w:b/>
          <w:color w:val="000000"/>
          <w:sz w:val="26"/>
          <w:szCs w:val="26"/>
        </w:rPr>
        <w:t>Reactivi chimici p</w:t>
      </w:r>
      <w:r>
        <w:rPr>
          <w:b/>
          <w:color w:val="000000"/>
          <w:sz w:val="26"/>
          <w:szCs w:val="26"/>
        </w:rPr>
        <w:t>e</w:t>
      </w:r>
      <w:r w:rsidRPr="00D80D64">
        <w:rPr>
          <w:b/>
          <w:color w:val="000000"/>
          <w:sz w:val="26"/>
          <w:szCs w:val="26"/>
        </w:rPr>
        <w:t>ntru analize de laborator</w:t>
      </w:r>
      <w:r>
        <w:rPr>
          <w:b/>
          <w:color w:val="000000"/>
          <w:sz w:val="26"/>
          <w:szCs w:val="26"/>
        </w:rPr>
        <w:t xml:space="preserve"> LOT nr._____</w:t>
      </w:r>
      <w:r w:rsidRPr="00D80D64">
        <w:rPr>
          <w:b/>
          <w:color w:val="000000"/>
          <w:sz w:val="26"/>
          <w:szCs w:val="26"/>
        </w:rPr>
        <w:t>”</w:t>
      </w:r>
    </w:p>
    <w:p w:rsidR="00A64460" w:rsidRPr="00BD62D2" w:rsidRDefault="00A64460" w:rsidP="00082A04">
      <w:pPr>
        <w:rPr>
          <w:sz w:val="26"/>
          <w:szCs w:val="26"/>
        </w:rPr>
      </w:pPr>
    </w:p>
    <w:p w:rsidR="00A64460" w:rsidRDefault="00A64460" w:rsidP="00082A04">
      <w:pPr>
        <w:jc w:val="both"/>
        <w:rPr>
          <w:sz w:val="26"/>
          <w:szCs w:val="26"/>
        </w:rPr>
      </w:pPr>
      <w:r w:rsidRPr="00BD62D2">
        <w:rPr>
          <w:sz w:val="26"/>
          <w:szCs w:val="26"/>
        </w:rPr>
        <w:tab/>
      </w:r>
    </w:p>
    <w:p w:rsidR="00A64460" w:rsidRPr="00601275" w:rsidRDefault="00A64460"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A64460" w:rsidRDefault="00A64460" w:rsidP="00082A04">
      <w:pPr>
        <w:rPr>
          <w:b/>
          <w:sz w:val="26"/>
          <w:szCs w:val="26"/>
          <w:u w:val="single"/>
        </w:rPr>
      </w:pPr>
    </w:p>
    <w:p w:rsidR="00A64460" w:rsidRPr="00DE3C17" w:rsidRDefault="00A64460" w:rsidP="00082A04">
      <w:pPr>
        <w:rPr>
          <w:sz w:val="26"/>
          <w:szCs w:val="26"/>
        </w:rPr>
      </w:pPr>
    </w:p>
    <w:p w:rsidR="00A64460" w:rsidRPr="00DE3C17" w:rsidRDefault="00A64460" w:rsidP="00082A04">
      <w:pPr>
        <w:rPr>
          <w:sz w:val="26"/>
          <w:szCs w:val="26"/>
        </w:rPr>
      </w:pPr>
      <w:r w:rsidRPr="00DE3C17">
        <w:rPr>
          <w:sz w:val="26"/>
          <w:szCs w:val="26"/>
        </w:rPr>
        <w:t xml:space="preserve">CAP. 4. </w:t>
      </w:r>
      <w:r>
        <w:rPr>
          <w:sz w:val="26"/>
          <w:szCs w:val="26"/>
        </w:rPr>
        <w:t xml:space="preserve"> </w:t>
      </w:r>
      <w:r w:rsidRPr="00DE3C17">
        <w:rPr>
          <w:sz w:val="26"/>
          <w:szCs w:val="26"/>
        </w:rPr>
        <w:t>OBIECTUL PRINCIPAL AL CONTRACTULUI</w:t>
      </w:r>
    </w:p>
    <w:p w:rsidR="00A64460" w:rsidRPr="00DE3C17" w:rsidRDefault="00A64460" w:rsidP="00082A04">
      <w:pPr>
        <w:rPr>
          <w:sz w:val="26"/>
          <w:szCs w:val="26"/>
        </w:rPr>
      </w:pPr>
      <w:r w:rsidRPr="00DE3C17">
        <w:rPr>
          <w:sz w:val="26"/>
          <w:szCs w:val="26"/>
        </w:rPr>
        <w:t xml:space="preserve">CAP. 5. </w:t>
      </w:r>
      <w:r>
        <w:rPr>
          <w:sz w:val="26"/>
          <w:szCs w:val="26"/>
        </w:rPr>
        <w:t xml:space="preserve"> </w:t>
      </w:r>
      <w:r w:rsidRPr="00DE3C17">
        <w:rPr>
          <w:sz w:val="26"/>
          <w:szCs w:val="26"/>
        </w:rPr>
        <w:t xml:space="preserve">VALOAREA CONTRACTULUI </w:t>
      </w:r>
    </w:p>
    <w:p w:rsidR="00A64460" w:rsidRPr="00DE3C17" w:rsidRDefault="00A64460" w:rsidP="00082A04">
      <w:pPr>
        <w:rPr>
          <w:sz w:val="26"/>
          <w:szCs w:val="26"/>
        </w:rPr>
      </w:pPr>
      <w:r w:rsidRPr="00DE3C17">
        <w:rPr>
          <w:sz w:val="26"/>
          <w:szCs w:val="26"/>
        </w:rPr>
        <w:t>CAP. 6</w:t>
      </w:r>
      <w:r w:rsidRPr="00491CFE">
        <w:rPr>
          <w:caps/>
          <w:sz w:val="26"/>
          <w:szCs w:val="26"/>
        </w:rPr>
        <w:t>.  Termen de livrare</w:t>
      </w:r>
    </w:p>
    <w:p w:rsidR="00A64460" w:rsidRPr="00DE3C17" w:rsidRDefault="00A64460" w:rsidP="00082A04">
      <w:pPr>
        <w:rPr>
          <w:sz w:val="26"/>
          <w:szCs w:val="26"/>
        </w:rPr>
      </w:pPr>
      <w:r w:rsidRPr="00DE3C17">
        <w:rPr>
          <w:sz w:val="26"/>
          <w:szCs w:val="26"/>
        </w:rPr>
        <w:t xml:space="preserve">CAP. 7. </w:t>
      </w:r>
      <w:r>
        <w:rPr>
          <w:sz w:val="26"/>
          <w:szCs w:val="26"/>
        </w:rPr>
        <w:t xml:space="preserve"> </w:t>
      </w:r>
      <w:r w:rsidRPr="00DE3C17">
        <w:rPr>
          <w:sz w:val="26"/>
          <w:szCs w:val="26"/>
        </w:rPr>
        <w:t>EXECUTAREA CONTRACTULUI</w:t>
      </w:r>
    </w:p>
    <w:p w:rsidR="00A64460" w:rsidRPr="00DE3C17" w:rsidRDefault="00A64460" w:rsidP="00082A04">
      <w:pPr>
        <w:rPr>
          <w:sz w:val="26"/>
          <w:szCs w:val="26"/>
        </w:rPr>
      </w:pPr>
      <w:r w:rsidRPr="00DE3C17">
        <w:rPr>
          <w:sz w:val="26"/>
          <w:szCs w:val="26"/>
        </w:rPr>
        <w:t xml:space="preserve">CAP. 8. </w:t>
      </w:r>
      <w:r>
        <w:rPr>
          <w:sz w:val="26"/>
          <w:szCs w:val="26"/>
        </w:rPr>
        <w:t xml:space="preserve"> </w:t>
      </w:r>
      <w:r w:rsidRPr="00DE3C17">
        <w:rPr>
          <w:sz w:val="26"/>
          <w:szCs w:val="26"/>
        </w:rPr>
        <w:t>DOCUMENTELE CONTRACTULUI</w:t>
      </w:r>
    </w:p>
    <w:p w:rsidR="00A64460" w:rsidRPr="00DE3C17" w:rsidRDefault="00A64460" w:rsidP="00082A04">
      <w:pPr>
        <w:rPr>
          <w:sz w:val="26"/>
          <w:szCs w:val="26"/>
        </w:rPr>
      </w:pPr>
      <w:r w:rsidRPr="00DE3C17">
        <w:rPr>
          <w:sz w:val="26"/>
          <w:szCs w:val="26"/>
        </w:rPr>
        <w:t xml:space="preserve">CAP. 9. </w:t>
      </w:r>
      <w:r>
        <w:rPr>
          <w:sz w:val="26"/>
          <w:szCs w:val="26"/>
        </w:rPr>
        <w:t xml:space="preserve"> </w:t>
      </w:r>
      <w:r w:rsidRPr="00DE3C17">
        <w:rPr>
          <w:sz w:val="26"/>
          <w:szCs w:val="26"/>
        </w:rPr>
        <w:t>OBLIGAŢIILE PRINCIPALE ALE FURNIZORULUI</w:t>
      </w:r>
    </w:p>
    <w:p w:rsidR="00A64460" w:rsidRPr="00DE3C17" w:rsidRDefault="00A64460"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A64460" w:rsidRPr="00DE3C17" w:rsidRDefault="00A64460" w:rsidP="00082A04">
      <w:pPr>
        <w:rPr>
          <w:sz w:val="26"/>
          <w:szCs w:val="26"/>
        </w:rPr>
      </w:pPr>
      <w:r w:rsidRPr="00DE3C17">
        <w:rPr>
          <w:sz w:val="26"/>
          <w:szCs w:val="26"/>
        </w:rPr>
        <w:t>CAP.</w:t>
      </w:r>
      <w:r>
        <w:rPr>
          <w:sz w:val="26"/>
          <w:szCs w:val="26"/>
        </w:rPr>
        <w:t xml:space="preserve"> </w:t>
      </w:r>
      <w:r w:rsidRPr="00DE3C17">
        <w:rPr>
          <w:sz w:val="26"/>
          <w:szCs w:val="26"/>
        </w:rPr>
        <w:t>2</w:t>
      </w:r>
      <w:r>
        <w:rPr>
          <w:sz w:val="26"/>
          <w:szCs w:val="26"/>
        </w:rPr>
        <w:t>4</w:t>
      </w:r>
      <w:r w:rsidRPr="00DE3C17">
        <w:rPr>
          <w:sz w:val="26"/>
          <w:szCs w:val="26"/>
        </w:rPr>
        <w:t>. LEGEA APLICABILĂ CONTRACTULUI</w:t>
      </w:r>
    </w:p>
    <w:p w:rsidR="00A64460" w:rsidRPr="00BD62D2" w:rsidRDefault="00A64460" w:rsidP="00082A04">
      <w:pPr>
        <w:rPr>
          <w:sz w:val="26"/>
          <w:szCs w:val="26"/>
          <w:u w:val="single"/>
        </w:rPr>
      </w:pPr>
      <w:r w:rsidRPr="00DE3C17">
        <w:rPr>
          <w:sz w:val="26"/>
          <w:szCs w:val="26"/>
        </w:rPr>
        <w:t>CAP. 2</w:t>
      </w:r>
      <w:r>
        <w:rPr>
          <w:sz w:val="26"/>
          <w:szCs w:val="26"/>
        </w:rPr>
        <w:t>5</w:t>
      </w:r>
      <w:r w:rsidRPr="00DE3C17">
        <w:rPr>
          <w:sz w:val="26"/>
          <w:szCs w:val="26"/>
        </w:rPr>
        <w:t>. REZILIEREA CONTRACTULUI</w:t>
      </w:r>
    </w:p>
    <w:p w:rsidR="00A64460" w:rsidRDefault="00A64460" w:rsidP="00082A04">
      <w:pPr>
        <w:rPr>
          <w:sz w:val="26"/>
          <w:szCs w:val="26"/>
          <w:u w:val="single"/>
        </w:rPr>
      </w:pPr>
    </w:p>
    <w:p w:rsidR="00A64460" w:rsidRDefault="00A64460" w:rsidP="00082A04">
      <w:pPr>
        <w:rPr>
          <w:sz w:val="26"/>
          <w:szCs w:val="26"/>
          <w:u w:val="single"/>
        </w:rPr>
      </w:pPr>
    </w:p>
    <w:p w:rsidR="00A64460" w:rsidRPr="002F56D9" w:rsidRDefault="00A64460" w:rsidP="00082A04">
      <w:pPr>
        <w:rPr>
          <w:sz w:val="26"/>
          <w:szCs w:val="26"/>
          <w:u w:val="single"/>
        </w:rPr>
      </w:pPr>
    </w:p>
    <w:p w:rsidR="00A64460" w:rsidRDefault="00A64460" w:rsidP="00082A04">
      <w:pPr>
        <w:ind w:left="900"/>
        <w:rPr>
          <w:color w:val="00B0F0"/>
          <w:u w:val="single"/>
        </w:rPr>
      </w:pPr>
      <w:r>
        <w:t>DIRECTOR JURIDIC si ACHIZITII,</w:t>
      </w:r>
      <w:r>
        <w:tab/>
        <w:t xml:space="preserve">       </w:t>
      </w:r>
    </w:p>
    <w:p w:rsidR="00A64460" w:rsidRDefault="00A64460" w:rsidP="00082A04">
      <w:pPr>
        <w:ind w:left="900"/>
      </w:pPr>
      <w:r>
        <w:t>Mihai Volf</w:t>
      </w:r>
      <w:r>
        <w:tab/>
      </w:r>
      <w:r>
        <w:tab/>
      </w:r>
      <w:r>
        <w:tab/>
      </w:r>
      <w:r>
        <w:tab/>
      </w:r>
      <w:r>
        <w:tab/>
      </w:r>
    </w:p>
    <w:p w:rsidR="00A64460" w:rsidRDefault="00A64460" w:rsidP="00082A04">
      <w:pPr>
        <w:ind w:left="900"/>
        <w:rPr>
          <w:u w:val="single"/>
        </w:rPr>
      </w:pPr>
      <w:r>
        <w:t xml:space="preserve"> </w:t>
      </w:r>
      <w:r>
        <w:tab/>
      </w:r>
      <w:r>
        <w:tab/>
      </w:r>
      <w:r>
        <w:tab/>
        <w:t xml:space="preserve">         </w:t>
      </w:r>
      <w:r>
        <w:tab/>
      </w:r>
    </w:p>
    <w:p w:rsidR="00A64460" w:rsidRDefault="00A64460" w:rsidP="00082A04">
      <w:pPr>
        <w:ind w:left="900"/>
      </w:pPr>
      <w:r>
        <w:t xml:space="preserve">SERVICIUL JURIDIC                     </w:t>
      </w:r>
      <w:r>
        <w:tab/>
        <w:t xml:space="preserve">  </w:t>
      </w:r>
    </w:p>
    <w:p w:rsidR="00A64460" w:rsidRDefault="00A64460" w:rsidP="00082A04">
      <w:pPr>
        <w:ind w:left="900"/>
      </w:pPr>
      <w:r>
        <w:t>Mioara Misloschi</w:t>
      </w:r>
      <w:r>
        <w:tab/>
      </w:r>
      <w:r>
        <w:tab/>
      </w:r>
      <w:r>
        <w:tab/>
      </w:r>
      <w:r>
        <w:tab/>
      </w:r>
      <w:r>
        <w:tab/>
      </w:r>
      <w:r>
        <w:tab/>
      </w:r>
      <w:r>
        <w:tab/>
      </w:r>
    </w:p>
    <w:p w:rsidR="00A64460" w:rsidRDefault="00A64460" w:rsidP="00082A04">
      <w:pPr>
        <w:ind w:left="900"/>
        <w:rPr>
          <w:u w:val="single"/>
        </w:rPr>
      </w:pPr>
      <w:r>
        <w:tab/>
      </w:r>
      <w:r>
        <w:tab/>
      </w:r>
      <w:r>
        <w:tab/>
      </w:r>
      <w:r>
        <w:tab/>
        <w:t xml:space="preserve">         </w:t>
      </w:r>
    </w:p>
    <w:p w:rsidR="00A64460" w:rsidRDefault="00A64460" w:rsidP="00082A04">
      <w:pPr>
        <w:ind w:left="900"/>
        <w:jc w:val="both"/>
      </w:pPr>
      <w:r>
        <w:t>SERVICIUL ACHIZIŢII,</w:t>
      </w:r>
      <w:r>
        <w:rPr>
          <w:caps/>
        </w:rPr>
        <w:t xml:space="preserve"> </w:t>
      </w:r>
      <w:r>
        <w:rPr>
          <w:caps/>
        </w:rPr>
        <w:tab/>
      </w:r>
      <w:r>
        <w:rPr>
          <w:caps/>
        </w:rPr>
        <w:tab/>
      </w:r>
      <w:r>
        <w:rPr>
          <w:caps/>
        </w:rPr>
        <w:tab/>
      </w:r>
      <w:r>
        <w:rPr>
          <w:caps/>
        </w:rPr>
        <w:tab/>
        <w:t>Derulator contract,</w:t>
      </w:r>
    </w:p>
    <w:p w:rsidR="00A64460" w:rsidRDefault="00A64460" w:rsidP="00082A04">
      <w:pPr>
        <w:ind w:left="900"/>
        <w:jc w:val="both"/>
      </w:pPr>
      <w:r>
        <w:t>Ioana Untilă</w:t>
      </w:r>
      <w:r>
        <w:tab/>
      </w:r>
      <w:r>
        <w:tab/>
      </w:r>
      <w:r>
        <w:tab/>
      </w:r>
      <w:r>
        <w:tab/>
      </w:r>
      <w:r>
        <w:tab/>
      </w:r>
      <w:r>
        <w:tab/>
        <w:t>Monica Ionescu</w:t>
      </w:r>
      <w:r>
        <w:tab/>
      </w:r>
    </w:p>
    <w:p w:rsidR="00A64460" w:rsidRDefault="00A64460" w:rsidP="00082A04">
      <w:pPr>
        <w:ind w:left="900"/>
        <w:jc w:val="both"/>
      </w:pPr>
    </w:p>
    <w:p w:rsidR="00A64460" w:rsidRDefault="00A64460" w:rsidP="00082A04">
      <w:pPr>
        <w:ind w:left="900"/>
        <w:jc w:val="both"/>
      </w:pPr>
    </w:p>
    <w:p w:rsidR="00A64460" w:rsidRDefault="00A64460" w:rsidP="00082A04">
      <w:pPr>
        <w:ind w:left="900"/>
        <w:jc w:val="both"/>
      </w:pPr>
      <w:r>
        <w:t>BIROU CONTRACTE</w:t>
      </w:r>
    </w:p>
    <w:p w:rsidR="00A64460" w:rsidRDefault="00A64460" w:rsidP="00082A04">
      <w:pPr>
        <w:spacing w:line="276" w:lineRule="auto"/>
        <w:ind w:left="900"/>
        <w:jc w:val="both"/>
      </w:pPr>
      <w:r>
        <w:t>Roxana Kedei</w:t>
      </w:r>
    </w:p>
    <w:p w:rsidR="00A64460" w:rsidRDefault="00A64460" w:rsidP="00082A04">
      <w:pPr>
        <w:ind w:left="900"/>
        <w:jc w:val="both"/>
      </w:pPr>
    </w:p>
    <w:p w:rsidR="00A64460" w:rsidRDefault="00A64460" w:rsidP="00082A04">
      <w:pPr>
        <w:ind w:left="900"/>
        <w:jc w:val="both"/>
      </w:pPr>
    </w:p>
    <w:p w:rsidR="00A64460" w:rsidRPr="002F56D9" w:rsidRDefault="00A64460" w:rsidP="00082A04">
      <w:pPr>
        <w:ind w:left="192" w:firstLine="708"/>
        <w:rPr>
          <w:sz w:val="26"/>
          <w:szCs w:val="26"/>
        </w:rPr>
      </w:pPr>
      <w:r>
        <w:rPr>
          <w:caps/>
        </w:rPr>
        <w:t>Intocmit</w:t>
      </w:r>
      <w:r>
        <w:t>,</w:t>
      </w:r>
    </w:p>
    <w:p w:rsidR="00A64460" w:rsidRPr="00082A04" w:rsidRDefault="00A64460" w:rsidP="00082A04">
      <w:pPr>
        <w:rPr>
          <w:szCs w:val="26"/>
        </w:rPr>
      </w:pPr>
      <w:r>
        <w:rPr>
          <w:szCs w:val="26"/>
        </w:rPr>
        <w:tab/>
        <w:t xml:space="preserve">   Liliana Padureanu</w:t>
      </w:r>
    </w:p>
    <w:sectPr w:rsidR="00A64460"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460" w:rsidRDefault="00A64460">
      <w:r>
        <w:separator/>
      </w:r>
    </w:p>
  </w:endnote>
  <w:endnote w:type="continuationSeparator" w:id="0">
    <w:p w:rsidR="00A64460" w:rsidRDefault="00A644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460" w:rsidRDefault="00A6446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4460" w:rsidRDefault="00A6446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460" w:rsidRDefault="00A64460" w:rsidP="00D80D64">
    <w:pPr>
      <w:pStyle w:val="Footer"/>
      <w:framePr w:wrap="around" w:vAnchor="text" w:hAnchor="page" w:x="10532" w:y="5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64460" w:rsidRPr="002548E6" w:rsidRDefault="00A64460" w:rsidP="002548E6">
    <w:pPr>
      <w:pStyle w:val="Footer"/>
      <w:ind w:right="360"/>
      <w:rPr>
        <w:sz w:val="16"/>
        <w:szCs w:val="16"/>
        <w:lang w:val="en-US"/>
      </w:rPr>
    </w:pPr>
    <w:r>
      <w:rPr>
        <w:sz w:val="16"/>
        <w:szCs w:val="16"/>
        <w:lang w:val="en-US"/>
      </w:rPr>
      <w:t>Red. ELCEN-BC3/</w:t>
    </w:r>
    <w:r w:rsidRPr="00D80D64">
      <w:rPr>
        <w:b/>
        <w:color w:val="000000"/>
        <w:sz w:val="26"/>
        <w:szCs w:val="26"/>
      </w:rPr>
      <w:t xml:space="preserve"> </w:t>
    </w:r>
    <w:r w:rsidRPr="00D80D64">
      <w:rPr>
        <w:color w:val="000000"/>
        <w:sz w:val="20"/>
        <w:szCs w:val="20"/>
      </w:rPr>
      <w:t>Reactivi chimici p</w:t>
    </w:r>
    <w:r>
      <w:rPr>
        <w:color w:val="000000"/>
        <w:sz w:val="20"/>
        <w:szCs w:val="20"/>
      </w:rPr>
      <w:t>e</w:t>
    </w:r>
    <w:r w:rsidRPr="00D80D64">
      <w:rPr>
        <w:color w:val="000000"/>
        <w:sz w:val="20"/>
        <w:szCs w:val="20"/>
      </w:rPr>
      <w:t>ntru analize de laborator</w:t>
    </w:r>
    <w:r>
      <w:rPr>
        <w:color w:val="000000"/>
        <w:sz w:val="20"/>
        <w:szCs w:val="20"/>
      </w:rPr>
      <w:t>/</w:t>
    </w:r>
    <w:r>
      <w:rPr>
        <w:sz w:val="16"/>
        <w:szCs w:val="16"/>
        <w:lang w:val="en-US"/>
      </w:rPr>
      <w:t>oct.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460" w:rsidRPr="002548E6" w:rsidRDefault="00A64460" w:rsidP="00186476">
    <w:pPr>
      <w:pStyle w:val="Footer"/>
      <w:ind w:right="360"/>
      <w:rPr>
        <w:sz w:val="16"/>
        <w:szCs w:val="16"/>
        <w:lang w:val="en-US"/>
      </w:rPr>
    </w:pPr>
    <w:r>
      <w:rPr>
        <w:sz w:val="16"/>
        <w:szCs w:val="16"/>
        <w:lang w:val="en-US"/>
      </w:rPr>
      <w:t>Red. SEB-SC/ martie 2009</w:t>
    </w:r>
  </w:p>
  <w:p w:rsidR="00A64460" w:rsidRPr="00186476" w:rsidRDefault="00A6446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460" w:rsidRDefault="00A6446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4460" w:rsidRDefault="00A6446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460" w:rsidRDefault="00A6446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A64460" w:rsidRPr="002548E6" w:rsidRDefault="00A64460" w:rsidP="00491CFE">
    <w:pPr>
      <w:pStyle w:val="Footer"/>
      <w:ind w:right="360"/>
      <w:rPr>
        <w:sz w:val="16"/>
        <w:szCs w:val="16"/>
        <w:lang w:val="en-US"/>
      </w:rPr>
    </w:pPr>
    <w:r>
      <w:rPr>
        <w:sz w:val="16"/>
        <w:szCs w:val="16"/>
        <w:lang w:val="en-US"/>
      </w:rPr>
      <w:t>Red. ELCEN-BC3/</w:t>
    </w:r>
    <w:r w:rsidRPr="00D80D64">
      <w:rPr>
        <w:b/>
        <w:color w:val="000000"/>
        <w:sz w:val="26"/>
        <w:szCs w:val="26"/>
      </w:rPr>
      <w:t xml:space="preserve"> </w:t>
    </w:r>
    <w:r w:rsidRPr="00D80D64">
      <w:rPr>
        <w:color w:val="000000"/>
        <w:sz w:val="20"/>
        <w:szCs w:val="20"/>
      </w:rPr>
      <w:t>Reactivi chimici p</w:t>
    </w:r>
    <w:r>
      <w:rPr>
        <w:color w:val="000000"/>
        <w:sz w:val="20"/>
        <w:szCs w:val="20"/>
      </w:rPr>
      <w:t>e</w:t>
    </w:r>
    <w:r w:rsidRPr="00D80D64">
      <w:rPr>
        <w:color w:val="000000"/>
        <w:sz w:val="20"/>
        <w:szCs w:val="20"/>
      </w:rPr>
      <w:t>ntru analize de laborator</w:t>
    </w:r>
    <w:r>
      <w:rPr>
        <w:color w:val="000000"/>
        <w:sz w:val="20"/>
        <w:szCs w:val="20"/>
      </w:rPr>
      <w:t>/</w:t>
    </w:r>
    <w:r>
      <w:rPr>
        <w:sz w:val="16"/>
        <w:szCs w:val="16"/>
        <w:lang w:val="en-US"/>
      </w:rPr>
      <w:t>oct. 2017</w:t>
    </w:r>
  </w:p>
  <w:p w:rsidR="00A64460" w:rsidRPr="002548E6" w:rsidRDefault="00A64460" w:rsidP="00491CFE">
    <w:pPr>
      <w:pStyle w:val="Footer"/>
      <w:ind w:right="360"/>
      <w:rPr>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460" w:rsidRPr="002548E6" w:rsidRDefault="00A64460" w:rsidP="00186476">
    <w:pPr>
      <w:pStyle w:val="Footer"/>
      <w:ind w:right="360"/>
      <w:rPr>
        <w:sz w:val="16"/>
        <w:szCs w:val="16"/>
        <w:lang w:val="en-US"/>
      </w:rPr>
    </w:pPr>
    <w:r>
      <w:rPr>
        <w:sz w:val="16"/>
        <w:szCs w:val="16"/>
        <w:lang w:val="en-US"/>
      </w:rPr>
      <w:t>Red. SEB-SC/ martie 2009</w:t>
    </w:r>
  </w:p>
  <w:p w:rsidR="00A64460" w:rsidRPr="00186476" w:rsidRDefault="00A6446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460" w:rsidRDefault="00A64460">
      <w:r>
        <w:separator/>
      </w:r>
    </w:p>
  </w:footnote>
  <w:footnote w:type="continuationSeparator" w:id="0">
    <w:p w:rsidR="00A64460" w:rsidRDefault="00A644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04053"/>
    <w:rsid w:val="0000435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A9"/>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3EEB"/>
    <w:rsid w:val="00081404"/>
    <w:rsid w:val="00082A04"/>
    <w:rsid w:val="000833B5"/>
    <w:rsid w:val="00083613"/>
    <w:rsid w:val="0008458C"/>
    <w:rsid w:val="00085C69"/>
    <w:rsid w:val="00091D36"/>
    <w:rsid w:val="0009270C"/>
    <w:rsid w:val="000949CC"/>
    <w:rsid w:val="000971D8"/>
    <w:rsid w:val="000A315F"/>
    <w:rsid w:val="000A3353"/>
    <w:rsid w:val="000A5237"/>
    <w:rsid w:val="000A5E82"/>
    <w:rsid w:val="000B23FA"/>
    <w:rsid w:val="000B3C25"/>
    <w:rsid w:val="000B659B"/>
    <w:rsid w:val="000C3DB9"/>
    <w:rsid w:val="000C4B6E"/>
    <w:rsid w:val="000C5E1B"/>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5A60"/>
    <w:rsid w:val="000F6BCA"/>
    <w:rsid w:val="000F7E60"/>
    <w:rsid w:val="00101510"/>
    <w:rsid w:val="00101CC7"/>
    <w:rsid w:val="00103E64"/>
    <w:rsid w:val="0011689B"/>
    <w:rsid w:val="0011694F"/>
    <w:rsid w:val="00117AF7"/>
    <w:rsid w:val="001218CA"/>
    <w:rsid w:val="00121E77"/>
    <w:rsid w:val="0012331D"/>
    <w:rsid w:val="0012542B"/>
    <w:rsid w:val="0012578D"/>
    <w:rsid w:val="00125832"/>
    <w:rsid w:val="00126801"/>
    <w:rsid w:val="00126B0B"/>
    <w:rsid w:val="00126CBA"/>
    <w:rsid w:val="00130033"/>
    <w:rsid w:val="00136F15"/>
    <w:rsid w:val="00137858"/>
    <w:rsid w:val="00140139"/>
    <w:rsid w:val="00141282"/>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333E"/>
    <w:rsid w:val="00193EC4"/>
    <w:rsid w:val="00194F0A"/>
    <w:rsid w:val="0019503F"/>
    <w:rsid w:val="0019563C"/>
    <w:rsid w:val="00195717"/>
    <w:rsid w:val="00196D3F"/>
    <w:rsid w:val="001A1EEC"/>
    <w:rsid w:val="001A2BBB"/>
    <w:rsid w:val="001A3D72"/>
    <w:rsid w:val="001A6686"/>
    <w:rsid w:val="001A6EFF"/>
    <w:rsid w:val="001B0B25"/>
    <w:rsid w:val="001B4326"/>
    <w:rsid w:val="001B57C7"/>
    <w:rsid w:val="001B65DB"/>
    <w:rsid w:val="001B6858"/>
    <w:rsid w:val="001B7351"/>
    <w:rsid w:val="001C1A69"/>
    <w:rsid w:val="001C41B7"/>
    <w:rsid w:val="001C4ACF"/>
    <w:rsid w:val="001C62F4"/>
    <w:rsid w:val="001D2052"/>
    <w:rsid w:val="001D2C2C"/>
    <w:rsid w:val="001D4967"/>
    <w:rsid w:val="001D4A38"/>
    <w:rsid w:val="001D5893"/>
    <w:rsid w:val="001D61CB"/>
    <w:rsid w:val="001D70E1"/>
    <w:rsid w:val="001E1329"/>
    <w:rsid w:val="001E18DE"/>
    <w:rsid w:val="001E1C9D"/>
    <w:rsid w:val="001E3A38"/>
    <w:rsid w:val="001E3DA6"/>
    <w:rsid w:val="001E5135"/>
    <w:rsid w:val="001F133D"/>
    <w:rsid w:val="001F3D5D"/>
    <w:rsid w:val="001F3D8C"/>
    <w:rsid w:val="001F511E"/>
    <w:rsid w:val="001F5478"/>
    <w:rsid w:val="001F619A"/>
    <w:rsid w:val="001F76AD"/>
    <w:rsid w:val="0020001E"/>
    <w:rsid w:val="00200350"/>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032A"/>
    <w:rsid w:val="0023176F"/>
    <w:rsid w:val="00232E02"/>
    <w:rsid w:val="002346EE"/>
    <w:rsid w:val="00235396"/>
    <w:rsid w:val="00237C0E"/>
    <w:rsid w:val="0024118B"/>
    <w:rsid w:val="002414B9"/>
    <w:rsid w:val="0024158A"/>
    <w:rsid w:val="00245620"/>
    <w:rsid w:val="002459AE"/>
    <w:rsid w:val="00246944"/>
    <w:rsid w:val="00247328"/>
    <w:rsid w:val="00247839"/>
    <w:rsid w:val="00251F54"/>
    <w:rsid w:val="00252390"/>
    <w:rsid w:val="00253014"/>
    <w:rsid w:val="002532D0"/>
    <w:rsid w:val="002548E6"/>
    <w:rsid w:val="0025651F"/>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97CEA"/>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50D1"/>
    <w:rsid w:val="002F56D9"/>
    <w:rsid w:val="002F6522"/>
    <w:rsid w:val="002F6A66"/>
    <w:rsid w:val="002F70AF"/>
    <w:rsid w:val="002F75E9"/>
    <w:rsid w:val="00300FB5"/>
    <w:rsid w:val="0030118C"/>
    <w:rsid w:val="003048CB"/>
    <w:rsid w:val="00304B5D"/>
    <w:rsid w:val="00307932"/>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999"/>
    <w:rsid w:val="00386AA1"/>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30D"/>
    <w:rsid w:val="003E01F8"/>
    <w:rsid w:val="003E0EB2"/>
    <w:rsid w:val="003E2FD2"/>
    <w:rsid w:val="003E41B3"/>
    <w:rsid w:val="003E4875"/>
    <w:rsid w:val="003E5383"/>
    <w:rsid w:val="003E55C4"/>
    <w:rsid w:val="003E5EC6"/>
    <w:rsid w:val="003E716D"/>
    <w:rsid w:val="003F10E2"/>
    <w:rsid w:val="003F4BEA"/>
    <w:rsid w:val="003F5867"/>
    <w:rsid w:val="003F683F"/>
    <w:rsid w:val="00401778"/>
    <w:rsid w:val="004018F4"/>
    <w:rsid w:val="00401957"/>
    <w:rsid w:val="0040268D"/>
    <w:rsid w:val="00405427"/>
    <w:rsid w:val="004054A5"/>
    <w:rsid w:val="00405714"/>
    <w:rsid w:val="0040759F"/>
    <w:rsid w:val="00411199"/>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1CFE"/>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182"/>
    <w:rsid w:val="004C5C59"/>
    <w:rsid w:val="004C7F5B"/>
    <w:rsid w:val="004D0AB0"/>
    <w:rsid w:val="004D2F44"/>
    <w:rsid w:val="004D6083"/>
    <w:rsid w:val="004D6A7E"/>
    <w:rsid w:val="004E077D"/>
    <w:rsid w:val="004E15B2"/>
    <w:rsid w:val="004E161C"/>
    <w:rsid w:val="004E19C8"/>
    <w:rsid w:val="004E4A36"/>
    <w:rsid w:val="004E7FC4"/>
    <w:rsid w:val="004F162C"/>
    <w:rsid w:val="004F175E"/>
    <w:rsid w:val="004F2367"/>
    <w:rsid w:val="00501477"/>
    <w:rsid w:val="00502722"/>
    <w:rsid w:val="00507DB1"/>
    <w:rsid w:val="00507EC0"/>
    <w:rsid w:val="005102D6"/>
    <w:rsid w:val="005114BB"/>
    <w:rsid w:val="005141CB"/>
    <w:rsid w:val="0051549A"/>
    <w:rsid w:val="005162E9"/>
    <w:rsid w:val="005178B5"/>
    <w:rsid w:val="0052081C"/>
    <w:rsid w:val="005208B0"/>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76F4"/>
    <w:rsid w:val="005A0F70"/>
    <w:rsid w:val="005A1D54"/>
    <w:rsid w:val="005A1DF8"/>
    <w:rsid w:val="005A37B5"/>
    <w:rsid w:val="005A4F81"/>
    <w:rsid w:val="005A5427"/>
    <w:rsid w:val="005A6151"/>
    <w:rsid w:val="005A7BF4"/>
    <w:rsid w:val="005B2BFB"/>
    <w:rsid w:val="005B3D10"/>
    <w:rsid w:val="005B6B3B"/>
    <w:rsid w:val="005C1BD0"/>
    <w:rsid w:val="005C1F2E"/>
    <w:rsid w:val="005C33F8"/>
    <w:rsid w:val="005C4649"/>
    <w:rsid w:val="005C55DD"/>
    <w:rsid w:val="005D01CB"/>
    <w:rsid w:val="005D0D43"/>
    <w:rsid w:val="005D2A57"/>
    <w:rsid w:val="005D5910"/>
    <w:rsid w:val="005E2D5E"/>
    <w:rsid w:val="005E4074"/>
    <w:rsid w:val="005E434B"/>
    <w:rsid w:val="005E4511"/>
    <w:rsid w:val="005E484A"/>
    <w:rsid w:val="005E4D0E"/>
    <w:rsid w:val="005E5FEE"/>
    <w:rsid w:val="005E6895"/>
    <w:rsid w:val="005E6BAA"/>
    <w:rsid w:val="005F5E30"/>
    <w:rsid w:val="005F763C"/>
    <w:rsid w:val="00601275"/>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4214"/>
    <w:rsid w:val="00665118"/>
    <w:rsid w:val="0067022B"/>
    <w:rsid w:val="006728A9"/>
    <w:rsid w:val="0067298D"/>
    <w:rsid w:val="00673845"/>
    <w:rsid w:val="00676C3E"/>
    <w:rsid w:val="00680234"/>
    <w:rsid w:val="006808C5"/>
    <w:rsid w:val="00680CEC"/>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E28"/>
    <w:rsid w:val="006B7324"/>
    <w:rsid w:val="006B7C53"/>
    <w:rsid w:val="006C03EC"/>
    <w:rsid w:val="006C0BBC"/>
    <w:rsid w:val="006C3CBF"/>
    <w:rsid w:val="006C430E"/>
    <w:rsid w:val="006C56E2"/>
    <w:rsid w:val="006C761F"/>
    <w:rsid w:val="006D1A0D"/>
    <w:rsid w:val="006D49DE"/>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1F2C"/>
    <w:rsid w:val="00756BD9"/>
    <w:rsid w:val="00760B3C"/>
    <w:rsid w:val="00761D8E"/>
    <w:rsid w:val="00764113"/>
    <w:rsid w:val="00767343"/>
    <w:rsid w:val="0076749C"/>
    <w:rsid w:val="00770292"/>
    <w:rsid w:val="0077051E"/>
    <w:rsid w:val="00771BC7"/>
    <w:rsid w:val="007722E8"/>
    <w:rsid w:val="0077241E"/>
    <w:rsid w:val="00773BF7"/>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6DF3"/>
    <w:rsid w:val="007C000E"/>
    <w:rsid w:val="007C2434"/>
    <w:rsid w:val="007C3EC9"/>
    <w:rsid w:val="007D28CC"/>
    <w:rsid w:val="007D2C75"/>
    <w:rsid w:val="007D2F2B"/>
    <w:rsid w:val="007D38B5"/>
    <w:rsid w:val="007D5919"/>
    <w:rsid w:val="007D7EA3"/>
    <w:rsid w:val="007E58CB"/>
    <w:rsid w:val="007E6E61"/>
    <w:rsid w:val="007F1149"/>
    <w:rsid w:val="007F1AAB"/>
    <w:rsid w:val="007F1F6C"/>
    <w:rsid w:val="007F5A7B"/>
    <w:rsid w:val="007F7B08"/>
    <w:rsid w:val="007F7B2B"/>
    <w:rsid w:val="00800042"/>
    <w:rsid w:val="008057D8"/>
    <w:rsid w:val="00805CFB"/>
    <w:rsid w:val="00805E54"/>
    <w:rsid w:val="008113EB"/>
    <w:rsid w:val="00814AC6"/>
    <w:rsid w:val="00817FA8"/>
    <w:rsid w:val="00823127"/>
    <w:rsid w:val="0082597B"/>
    <w:rsid w:val="00825ACA"/>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B87"/>
    <w:rsid w:val="00870C77"/>
    <w:rsid w:val="00870F45"/>
    <w:rsid w:val="00871CBA"/>
    <w:rsid w:val="00872B6F"/>
    <w:rsid w:val="00872F96"/>
    <w:rsid w:val="00875152"/>
    <w:rsid w:val="00876E0B"/>
    <w:rsid w:val="00881EA5"/>
    <w:rsid w:val="00883DE1"/>
    <w:rsid w:val="00883E04"/>
    <w:rsid w:val="008866AA"/>
    <w:rsid w:val="00886774"/>
    <w:rsid w:val="00890228"/>
    <w:rsid w:val="00890DCE"/>
    <w:rsid w:val="00891E3E"/>
    <w:rsid w:val="00892660"/>
    <w:rsid w:val="00894047"/>
    <w:rsid w:val="00897B65"/>
    <w:rsid w:val="008A0BEB"/>
    <w:rsid w:val="008A1150"/>
    <w:rsid w:val="008A259C"/>
    <w:rsid w:val="008A2E20"/>
    <w:rsid w:val="008A2F4C"/>
    <w:rsid w:val="008A4024"/>
    <w:rsid w:val="008A53BB"/>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0902"/>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065B"/>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1B0A"/>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0B8"/>
    <w:rsid w:val="00A61541"/>
    <w:rsid w:val="00A62881"/>
    <w:rsid w:val="00A6328F"/>
    <w:rsid w:val="00A63E27"/>
    <w:rsid w:val="00A64460"/>
    <w:rsid w:val="00A67353"/>
    <w:rsid w:val="00A67D0A"/>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442D"/>
    <w:rsid w:val="00AB6E16"/>
    <w:rsid w:val="00AC1E61"/>
    <w:rsid w:val="00AC33A1"/>
    <w:rsid w:val="00AC44EC"/>
    <w:rsid w:val="00AC4E8F"/>
    <w:rsid w:val="00AD080C"/>
    <w:rsid w:val="00AD0F9D"/>
    <w:rsid w:val="00AD13C7"/>
    <w:rsid w:val="00AD1A11"/>
    <w:rsid w:val="00AD2D54"/>
    <w:rsid w:val="00AD3D87"/>
    <w:rsid w:val="00AD4119"/>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829"/>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480"/>
    <w:rsid w:val="00B46911"/>
    <w:rsid w:val="00B47F37"/>
    <w:rsid w:val="00B5010D"/>
    <w:rsid w:val="00B511CA"/>
    <w:rsid w:val="00B54462"/>
    <w:rsid w:val="00B55045"/>
    <w:rsid w:val="00B55C8C"/>
    <w:rsid w:val="00B6172E"/>
    <w:rsid w:val="00B63380"/>
    <w:rsid w:val="00B63E3C"/>
    <w:rsid w:val="00B64012"/>
    <w:rsid w:val="00B64C5C"/>
    <w:rsid w:val="00B6512F"/>
    <w:rsid w:val="00B65C2A"/>
    <w:rsid w:val="00B65E22"/>
    <w:rsid w:val="00B670C4"/>
    <w:rsid w:val="00B70FA3"/>
    <w:rsid w:val="00B75480"/>
    <w:rsid w:val="00B76854"/>
    <w:rsid w:val="00B773C3"/>
    <w:rsid w:val="00B803D5"/>
    <w:rsid w:val="00B80717"/>
    <w:rsid w:val="00B80C78"/>
    <w:rsid w:val="00B817C7"/>
    <w:rsid w:val="00B83EE6"/>
    <w:rsid w:val="00B91397"/>
    <w:rsid w:val="00B95A5E"/>
    <w:rsid w:val="00B95E7C"/>
    <w:rsid w:val="00BA068A"/>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0F1"/>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070FC"/>
    <w:rsid w:val="00C122FF"/>
    <w:rsid w:val="00C12301"/>
    <w:rsid w:val="00C14FD2"/>
    <w:rsid w:val="00C17419"/>
    <w:rsid w:val="00C209D3"/>
    <w:rsid w:val="00C20CB7"/>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5ED"/>
    <w:rsid w:val="00C45A09"/>
    <w:rsid w:val="00C460CC"/>
    <w:rsid w:val="00C47A32"/>
    <w:rsid w:val="00C50FA3"/>
    <w:rsid w:val="00C54F37"/>
    <w:rsid w:val="00C55AE7"/>
    <w:rsid w:val="00C65486"/>
    <w:rsid w:val="00C66D36"/>
    <w:rsid w:val="00C67791"/>
    <w:rsid w:val="00C701E5"/>
    <w:rsid w:val="00C71149"/>
    <w:rsid w:val="00C7310C"/>
    <w:rsid w:val="00C7312C"/>
    <w:rsid w:val="00C74710"/>
    <w:rsid w:val="00C76D89"/>
    <w:rsid w:val="00C77BDD"/>
    <w:rsid w:val="00C77E5D"/>
    <w:rsid w:val="00C817B7"/>
    <w:rsid w:val="00C87B74"/>
    <w:rsid w:val="00C9059D"/>
    <w:rsid w:val="00C91264"/>
    <w:rsid w:val="00C93433"/>
    <w:rsid w:val="00C938D8"/>
    <w:rsid w:val="00C94747"/>
    <w:rsid w:val="00C94FB3"/>
    <w:rsid w:val="00C951A9"/>
    <w:rsid w:val="00C97C5E"/>
    <w:rsid w:val="00CA05D9"/>
    <w:rsid w:val="00CA3521"/>
    <w:rsid w:val="00CA499D"/>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E7066"/>
    <w:rsid w:val="00CF663D"/>
    <w:rsid w:val="00CF6A96"/>
    <w:rsid w:val="00CF7300"/>
    <w:rsid w:val="00D00867"/>
    <w:rsid w:val="00D00D9F"/>
    <w:rsid w:val="00D01B3B"/>
    <w:rsid w:val="00D02B5F"/>
    <w:rsid w:val="00D02BB7"/>
    <w:rsid w:val="00D030A0"/>
    <w:rsid w:val="00D04EC1"/>
    <w:rsid w:val="00D05E9C"/>
    <w:rsid w:val="00D10E0C"/>
    <w:rsid w:val="00D14321"/>
    <w:rsid w:val="00D15B5E"/>
    <w:rsid w:val="00D166AB"/>
    <w:rsid w:val="00D1678A"/>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0D64"/>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17D3"/>
    <w:rsid w:val="00DE2D8D"/>
    <w:rsid w:val="00DE3C17"/>
    <w:rsid w:val="00DE4F68"/>
    <w:rsid w:val="00DE5C22"/>
    <w:rsid w:val="00DE7A8B"/>
    <w:rsid w:val="00DF6CA3"/>
    <w:rsid w:val="00DF7573"/>
    <w:rsid w:val="00E03F80"/>
    <w:rsid w:val="00E06554"/>
    <w:rsid w:val="00E13CCC"/>
    <w:rsid w:val="00E1569C"/>
    <w:rsid w:val="00E15DF5"/>
    <w:rsid w:val="00E2089E"/>
    <w:rsid w:val="00E219E8"/>
    <w:rsid w:val="00E21AD4"/>
    <w:rsid w:val="00E21EBE"/>
    <w:rsid w:val="00E22BFC"/>
    <w:rsid w:val="00E24058"/>
    <w:rsid w:val="00E24801"/>
    <w:rsid w:val="00E30587"/>
    <w:rsid w:val="00E31F85"/>
    <w:rsid w:val="00E3395D"/>
    <w:rsid w:val="00E3564E"/>
    <w:rsid w:val="00E40DBE"/>
    <w:rsid w:val="00E42254"/>
    <w:rsid w:val="00E4242D"/>
    <w:rsid w:val="00E45983"/>
    <w:rsid w:val="00E519F1"/>
    <w:rsid w:val="00E51FAF"/>
    <w:rsid w:val="00E54117"/>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4E97"/>
    <w:rsid w:val="00F17398"/>
    <w:rsid w:val="00F23FCA"/>
    <w:rsid w:val="00F26EF8"/>
    <w:rsid w:val="00F301AA"/>
    <w:rsid w:val="00F326CD"/>
    <w:rsid w:val="00F330E3"/>
    <w:rsid w:val="00F3462C"/>
    <w:rsid w:val="00F35349"/>
    <w:rsid w:val="00F36A2F"/>
    <w:rsid w:val="00F3734A"/>
    <w:rsid w:val="00F37A6F"/>
    <w:rsid w:val="00F413B8"/>
    <w:rsid w:val="00F43A86"/>
    <w:rsid w:val="00F43EF3"/>
    <w:rsid w:val="00F44DBD"/>
    <w:rsid w:val="00F45D76"/>
    <w:rsid w:val="00F46DFD"/>
    <w:rsid w:val="00F512CB"/>
    <w:rsid w:val="00F53AFA"/>
    <w:rsid w:val="00F541A7"/>
    <w:rsid w:val="00F544D2"/>
    <w:rsid w:val="00F60AD8"/>
    <w:rsid w:val="00F625FF"/>
    <w:rsid w:val="00F64BA2"/>
    <w:rsid w:val="00F6519C"/>
    <w:rsid w:val="00F66D95"/>
    <w:rsid w:val="00F755C8"/>
    <w:rsid w:val="00F76059"/>
    <w:rsid w:val="00F76B0C"/>
    <w:rsid w:val="00F81439"/>
    <w:rsid w:val="00F82759"/>
    <w:rsid w:val="00F83D72"/>
    <w:rsid w:val="00F84975"/>
    <w:rsid w:val="00F91DF7"/>
    <w:rsid w:val="00F96AB7"/>
    <w:rsid w:val="00F96CE9"/>
    <w:rsid w:val="00F97BC2"/>
    <w:rsid w:val="00FB0F53"/>
    <w:rsid w:val="00FB2B4F"/>
    <w:rsid w:val="00FB4709"/>
    <w:rsid w:val="00FB5D9C"/>
    <w:rsid w:val="00FC0CDE"/>
    <w:rsid w:val="00FD00C7"/>
    <w:rsid w:val="00FD06C9"/>
    <w:rsid w:val="00FD0B55"/>
    <w:rsid w:val="00FD27FA"/>
    <w:rsid w:val="00FD3D09"/>
    <w:rsid w:val="00FD3D97"/>
    <w:rsid w:val="00FD6335"/>
    <w:rsid w:val="00FE11A6"/>
    <w:rsid w:val="00FE3388"/>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1058240970">
      <w:marLeft w:val="0"/>
      <w:marRight w:val="0"/>
      <w:marTop w:val="0"/>
      <w:marBottom w:val="0"/>
      <w:divBdr>
        <w:top w:val="none" w:sz="0" w:space="0" w:color="auto"/>
        <w:left w:val="none" w:sz="0" w:space="0" w:color="auto"/>
        <w:bottom w:val="none" w:sz="0" w:space="0" w:color="auto"/>
        <w:right w:val="none" w:sz="0" w:space="0" w:color="auto"/>
      </w:divBdr>
    </w:div>
    <w:div w:id="1058240974">
      <w:marLeft w:val="0"/>
      <w:marRight w:val="0"/>
      <w:marTop w:val="0"/>
      <w:marBottom w:val="0"/>
      <w:divBdr>
        <w:top w:val="none" w:sz="0" w:space="0" w:color="auto"/>
        <w:left w:val="none" w:sz="0" w:space="0" w:color="auto"/>
        <w:bottom w:val="none" w:sz="0" w:space="0" w:color="auto"/>
        <w:right w:val="none" w:sz="0" w:space="0" w:color="auto"/>
      </w:divBdr>
    </w:div>
    <w:div w:id="1058240977">
      <w:marLeft w:val="0"/>
      <w:marRight w:val="0"/>
      <w:marTop w:val="0"/>
      <w:marBottom w:val="0"/>
      <w:divBdr>
        <w:top w:val="none" w:sz="0" w:space="0" w:color="auto"/>
        <w:left w:val="none" w:sz="0" w:space="0" w:color="auto"/>
        <w:bottom w:val="none" w:sz="0" w:space="0" w:color="auto"/>
        <w:right w:val="none" w:sz="0" w:space="0" w:color="auto"/>
      </w:divBdr>
    </w:div>
    <w:div w:id="1058240984">
      <w:marLeft w:val="0"/>
      <w:marRight w:val="0"/>
      <w:marTop w:val="0"/>
      <w:marBottom w:val="0"/>
      <w:divBdr>
        <w:top w:val="none" w:sz="0" w:space="0" w:color="auto"/>
        <w:left w:val="none" w:sz="0" w:space="0" w:color="auto"/>
        <w:bottom w:val="none" w:sz="0" w:space="0" w:color="auto"/>
        <w:right w:val="none" w:sz="0" w:space="0" w:color="auto"/>
      </w:divBdr>
    </w:div>
    <w:div w:id="1058240985">
      <w:marLeft w:val="0"/>
      <w:marRight w:val="0"/>
      <w:marTop w:val="0"/>
      <w:marBottom w:val="0"/>
      <w:divBdr>
        <w:top w:val="none" w:sz="0" w:space="0" w:color="auto"/>
        <w:left w:val="none" w:sz="0" w:space="0" w:color="auto"/>
        <w:bottom w:val="none" w:sz="0" w:space="0" w:color="auto"/>
        <w:right w:val="none" w:sz="0" w:space="0" w:color="auto"/>
      </w:divBdr>
    </w:div>
    <w:div w:id="1058240997">
      <w:marLeft w:val="0"/>
      <w:marRight w:val="0"/>
      <w:marTop w:val="0"/>
      <w:marBottom w:val="0"/>
      <w:divBdr>
        <w:top w:val="none" w:sz="0" w:space="0" w:color="auto"/>
        <w:left w:val="none" w:sz="0" w:space="0" w:color="auto"/>
        <w:bottom w:val="none" w:sz="0" w:space="0" w:color="auto"/>
        <w:right w:val="none" w:sz="0" w:space="0" w:color="auto"/>
      </w:divBdr>
    </w:div>
    <w:div w:id="1058241021">
      <w:marLeft w:val="0"/>
      <w:marRight w:val="0"/>
      <w:marTop w:val="0"/>
      <w:marBottom w:val="0"/>
      <w:divBdr>
        <w:top w:val="none" w:sz="0" w:space="0" w:color="auto"/>
        <w:left w:val="none" w:sz="0" w:space="0" w:color="auto"/>
        <w:bottom w:val="none" w:sz="0" w:space="0" w:color="auto"/>
        <w:right w:val="none" w:sz="0" w:space="0" w:color="auto"/>
      </w:divBdr>
    </w:div>
    <w:div w:id="1058241042">
      <w:marLeft w:val="0"/>
      <w:marRight w:val="0"/>
      <w:marTop w:val="0"/>
      <w:marBottom w:val="0"/>
      <w:divBdr>
        <w:top w:val="none" w:sz="0" w:space="0" w:color="auto"/>
        <w:left w:val="none" w:sz="0" w:space="0" w:color="auto"/>
        <w:bottom w:val="none" w:sz="0" w:space="0" w:color="auto"/>
        <w:right w:val="none" w:sz="0" w:space="0" w:color="auto"/>
      </w:divBdr>
      <w:divsChild>
        <w:div w:id="1058241018">
          <w:marLeft w:val="0"/>
          <w:marRight w:val="0"/>
          <w:marTop w:val="0"/>
          <w:marBottom w:val="0"/>
          <w:divBdr>
            <w:top w:val="none" w:sz="0" w:space="0" w:color="auto"/>
            <w:left w:val="none" w:sz="0" w:space="0" w:color="auto"/>
            <w:bottom w:val="none" w:sz="0" w:space="0" w:color="auto"/>
            <w:right w:val="none" w:sz="0" w:space="0" w:color="auto"/>
          </w:divBdr>
          <w:divsChild>
            <w:div w:id="1058241003">
              <w:marLeft w:val="0"/>
              <w:marRight w:val="0"/>
              <w:marTop w:val="0"/>
              <w:marBottom w:val="0"/>
              <w:divBdr>
                <w:top w:val="none" w:sz="0" w:space="0" w:color="auto"/>
                <w:left w:val="none" w:sz="0" w:space="0" w:color="auto"/>
                <w:bottom w:val="none" w:sz="0" w:space="0" w:color="auto"/>
                <w:right w:val="none" w:sz="0" w:space="0" w:color="auto"/>
              </w:divBdr>
              <w:divsChild>
                <w:div w:id="1058241045">
                  <w:marLeft w:val="0"/>
                  <w:marRight w:val="0"/>
                  <w:marTop w:val="0"/>
                  <w:marBottom w:val="0"/>
                  <w:divBdr>
                    <w:top w:val="none" w:sz="0" w:space="0" w:color="auto"/>
                    <w:left w:val="none" w:sz="0" w:space="0" w:color="auto"/>
                    <w:bottom w:val="none" w:sz="0" w:space="0" w:color="auto"/>
                    <w:right w:val="none" w:sz="0" w:space="0" w:color="auto"/>
                  </w:divBdr>
                </w:div>
              </w:divsChild>
            </w:div>
            <w:div w:id="1058241047">
              <w:marLeft w:val="0"/>
              <w:marRight w:val="0"/>
              <w:marTop w:val="0"/>
              <w:marBottom w:val="0"/>
              <w:divBdr>
                <w:top w:val="none" w:sz="0" w:space="0" w:color="auto"/>
                <w:left w:val="none" w:sz="0" w:space="0" w:color="auto"/>
                <w:bottom w:val="none" w:sz="0" w:space="0" w:color="auto"/>
                <w:right w:val="none" w:sz="0" w:space="0" w:color="auto"/>
              </w:divBdr>
              <w:divsChild>
                <w:div w:id="105824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241043">
      <w:marLeft w:val="0"/>
      <w:marRight w:val="0"/>
      <w:marTop w:val="0"/>
      <w:marBottom w:val="0"/>
      <w:divBdr>
        <w:top w:val="none" w:sz="0" w:space="0" w:color="auto"/>
        <w:left w:val="none" w:sz="0" w:space="0" w:color="auto"/>
        <w:bottom w:val="none" w:sz="0" w:space="0" w:color="auto"/>
        <w:right w:val="none" w:sz="0" w:space="0" w:color="auto"/>
      </w:divBdr>
    </w:div>
    <w:div w:id="1058241072">
      <w:marLeft w:val="0"/>
      <w:marRight w:val="0"/>
      <w:marTop w:val="0"/>
      <w:marBottom w:val="0"/>
      <w:divBdr>
        <w:top w:val="none" w:sz="0" w:space="0" w:color="auto"/>
        <w:left w:val="none" w:sz="0" w:space="0" w:color="auto"/>
        <w:bottom w:val="none" w:sz="0" w:space="0" w:color="auto"/>
        <w:right w:val="none" w:sz="0" w:space="0" w:color="auto"/>
      </w:divBdr>
    </w:div>
    <w:div w:id="1058241081">
      <w:marLeft w:val="0"/>
      <w:marRight w:val="0"/>
      <w:marTop w:val="0"/>
      <w:marBottom w:val="0"/>
      <w:divBdr>
        <w:top w:val="none" w:sz="0" w:space="0" w:color="auto"/>
        <w:left w:val="none" w:sz="0" w:space="0" w:color="auto"/>
        <w:bottom w:val="none" w:sz="0" w:space="0" w:color="auto"/>
        <w:right w:val="none" w:sz="0" w:space="0" w:color="auto"/>
      </w:divBdr>
    </w:div>
    <w:div w:id="1058241083">
      <w:marLeft w:val="0"/>
      <w:marRight w:val="0"/>
      <w:marTop w:val="0"/>
      <w:marBottom w:val="0"/>
      <w:divBdr>
        <w:top w:val="none" w:sz="0" w:space="0" w:color="auto"/>
        <w:left w:val="none" w:sz="0" w:space="0" w:color="auto"/>
        <w:bottom w:val="none" w:sz="0" w:space="0" w:color="auto"/>
        <w:right w:val="none" w:sz="0" w:space="0" w:color="auto"/>
      </w:divBdr>
      <w:divsChild>
        <w:div w:id="1058241037">
          <w:marLeft w:val="0"/>
          <w:marRight w:val="0"/>
          <w:marTop w:val="0"/>
          <w:marBottom w:val="0"/>
          <w:divBdr>
            <w:top w:val="none" w:sz="0" w:space="0" w:color="auto"/>
            <w:left w:val="none" w:sz="0" w:space="0" w:color="auto"/>
            <w:bottom w:val="none" w:sz="0" w:space="0" w:color="auto"/>
            <w:right w:val="none" w:sz="0" w:space="0" w:color="auto"/>
          </w:divBdr>
          <w:divsChild>
            <w:div w:id="1058241117">
              <w:marLeft w:val="0"/>
              <w:marRight w:val="0"/>
              <w:marTop w:val="0"/>
              <w:marBottom w:val="0"/>
              <w:divBdr>
                <w:top w:val="none" w:sz="0" w:space="0" w:color="auto"/>
                <w:left w:val="none" w:sz="0" w:space="0" w:color="auto"/>
                <w:bottom w:val="none" w:sz="0" w:space="0" w:color="auto"/>
                <w:right w:val="none" w:sz="0" w:space="0" w:color="auto"/>
              </w:divBdr>
              <w:divsChild>
                <w:div w:id="1058241103">
                  <w:marLeft w:val="0"/>
                  <w:marRight w:val="0"/>
                  <w:marTop w:val="0"/>
                  <w:marBottom w:val="0"/>
                  <w:divBdr>
                    <w:top w:val="none" w:sz="0" w:space="0" w:color="auto"/>
                    <w:left w:val="none" w:sz="0" w:space="0" w:color="auto"/>
                    <w:bottom w:val="none" w:sz="0" w:space="0" w:color="auto"/>
                    <w:right w:val="none" w:sz="0" w:space="0" w:color="auto"/>
                  </w:divBdr>
                </w:div>
              </w:divsChild>
            </w:div>
            <w:div w:id="1058241128">
              <w:marLeft w:val="0"/>
              <w:marRight w:val="0"/>
              <w:marTop w:val="0"/>
              <w:marBottom w:val="0"/>
              <w:divBdr>
                <w:top w:val="none" w:sz="0" w:space="0" w:color="auto"/>
                <w:left w:val="none" w:sz="0" w:space="0" w:color="auto"/>
                <w:bottom w:val="none" w:sz="0" w:space="0" w:color="auto"/>
                <w:right w:val="none" w:sz="0" w:space="0" w:color="auto"/>
              </w:divBdr>
              <w:divsChild>
                <w:div w:id="105824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241084">
      <w:marLeft w:val="0"/>
      <w:marRight w:val="0"/>
      <w:marTop w:val="0"/>
      <w:marBottom w:val="0"/>
      <w:divBdr>
        <w:top w:val="none" w:sz="0" w:space="0" w:color="auto"/>
        <w:left w:val="none" w:sz="0" w:space="0" w:color="auto"/>
        <w:bottom w:val="none" w:sz="0" w:space="0" w:color="auto"/>
        <w:right w:val="none" w:sz="0" w:space="0" w:color="auto"/>
      </w:divBdr>
    </w:div>
    <w:div w:id="1058241094">
      <w:marLeft w:val="0"/>
      <w:marRight w:val="0"/>
      <w:marTop w:val="0"/>
      <w:marBottom w:val="0"/>
      <w:divBdr>
        <w:top w:val="none" w:sz="0" w:space="0" w:color="auto"/>
        <w:left w:val="none" w:sz="0" w:space="0" w:color="auto"/>
        <w:bottom w:val="none" w:sz="0" w:space="0" w:color="auto"/>
        <w:right w:val="none" w:sz="0" w:space="0" w:color="auto"/>
      </w:divBdr>
    </w:div>
    <w:div w:id="1058241098">
      <w:marLeft w:val="0"/>
      <w:marRight w:val="0"/>
      <w:marTop w:val="0"/>
      <w:marBottom w:val="0"/>
      <w:divBdr>
        <w:top w:val="none" w:sz="0" w:space="0" w:color="auto"/>
        <w:left w:val="none" w:sz="0" w:space="0" w:color="auto"/>
        <w:bottom w:val="none" w:sz="0" w:space="0" w:color="auto"/>
        <w:right w:val="none" w:sz="0" w:space="0" w:color="auto"/>
      </w:divBdr>
      <w:divsChild>
        <w:div w:id="1058240968">
          <w:marLeft w:val="0"/>
          <w:marRight w:val="0"/>
          <w:marTop w:val="0"/>
          <w:marBottom w:val="0"/>
          <w:divBdr>
            <w:top w:val="none" w:sz="0" w:space="0" w:color="auto"/>
            <w:left w:val="none" w:sz="0" w:space="0" w:color="auto"/>
            <w:bottom w:val="none" w:sz="0" w:space="0" w:color="auto"/>
            <w:right w:val="none" w:sz="0" w:space="0" w:color="auto"/>
          </w:divBdr>
        </w:div>
        <w:div w:id="1058240969">
          <w:marLeft w:val="0"/>
          <w:marRight w:val="0"/>
          <w:marTop w:val="0"/>
          <w:marBottom w:val="0"/>
          <w:divBdr>
            <w:top w:val="none" w:sz="0" w:space="0" w:color="auto"/>
            <w:left w:val="none" w:sz="0" w:space="0" w:color="auto"/>
            <w:bottom w:val="none" w:sz="0" w:space="0" w:color="auto"/>
            <w:right w:val="none" w:sz="0" w:space="0" w:color="auto"/>
          </w:divBdr>
        </w:div>
        <w:div w:id="1058240971">
          <w:marLeft w:val="0"/>
          <w:marRight w:val="0"/>
          <w:marTop w:val="0"/>
          <w:marBottom w:val="0"/>
          <w:divBdr>
            <w:top w:val="none" w:sz="0" w:space="0" w:color="auto"/>
            <w:left w:val="none" w:sz="0" w:space="0" w:color="auto"/>
            <w:bottom w:val="none" w:sz="0" w:space="0" w:color="auto"/>
            <w:right w:val="none" w:sz="0" w:space="0" w:color="auto"/>
          </w:divBdr>
        </w:div>
        <w:div w:id="1058240972">
          <w:marLeft w:val="0"/>
          <w:marRight w:val="0"/>
          <w:marTop w:val="0"/>
          <w:marBottom w:val="0"/>
          <w:divBdr>
            <w:top w:val="none" w:sz="0" w:space="0" w:color="auto"/>
            <w:left w:val="none" w:sz="0" w:space="0" w:color="auto"/>
            <w:bottom w:val="none" w:sz="0" w:space="0" w:color="auto"/>
            <w:right w:val="none" w:sz="0" w:space="0" w:color="auto"/>
          </w:divBdr>
        </w:div>
        <w:div w:id="1058240973">
          <w:marLeft w:val="0"/>
          <w:marRight w:val="0"/>
          <w:marTop w:val="0"/>
          <w:marBottom w:val="0"/>
          <w:divBdr>
            <w:top w:val="none" w:sz="0" w:space="0" w:color="auto"/>
            <w:left w:val="none" w:sz="0" w:space="0" w:color="auto"/>
            <w:bottom w:val="none" w:sz="0" w:space="0" w:color="auto"/>
            <w:right w:val="none" w:sz="0" w:space="0" w:color="auto"/>
          </w:divBdr>
        </w:div>
        <w:div w:id="1058240975">
          <w:marLeft w:val="0"/>
          <w:marRight w:val="0"/>
          <w:marTop w:val="0"/>
          <w:marBottom w:val="0"/>
          <w:divBdr>
            <w:top w:val="none" w:sz="0" w:space="0" w:color="auto"/>
            <w:left w:val="none" w:sz="0" w:space="0" w:color="auto"/>
            <w:bottom w:val="none" w:sz="0" w:space="0" w:color="auto"/>
            <w:right w:val="none" w:sz="0" w:space="0" w:color="auto"/>
          </w:divBdr>
        </w:div>
        <w:div w:id="1058240976">
          <w:marLeft w:val="0"/>
          <w:marRight w:val="0"/>
          <w:marTop w:val="0"/>
          <w:marBottom w:val="0"/>
          <w:divBdr>
            <w:top w:val="none" w:sz="0" w:space="0" w:color="auto"/>
            <w:left w:val="none" w:sz="0" w:space="0" w:color="auto"/>
            <w:bottom w:val="none" w:sz="0" w:space="0" w:color="auto"/>
            <w:right w:val="none" w:sz="0" w:space="0" w:color="auto"/>
          </w:divBdr>
        </w:div>
        <w:div w:id="1058240978">
          <w:marLeft w:val="0"/>
          <w:marRight w:val="0"/>
          <w:marTop w:val="0"/>
          <w:marBottom w:val="0"/>
          <w:divBdr>
            <w:top w:val="none" w:sz="0" w:space="0" w:color="auto"/>
            <w:left w:val="none" w:sz="0" w:space="0" w:color="auto"/>
            <w:bottom w:val="none" w:sz="0" w:space="0" w:color="auto"/>
            <w:right w:val="none" w:sz="0" w:space="0" w:color="auto"/>
          </w:divBdr>
        </w:div>
        <w:div w:id="1058240979">
          <w:marLeft w:val="0"/>
          <w:marRight w:val="0"/>
          <w:marTop w:val="0"/>
          <w:marBottom w:val="0"/>
          <w:divBdr>
            <w:top w:val="none" w:sz="0" w:space="0" w:color="auto"/>
            <w:left w:val="none" w:sz="0" w:space="0" w:color="auto"/>
            <w:bottom w:val="none" w:sz="0" w:space="0" w:color="auto"/>
            <w:right w:val="none" w:sz="0" w:space="0" w:color="auto"/>
          </w:divBdr>
        </w:div>
        <w:div w:id="1058240980">
          <w:marLeft w:val="0"/>
          <w:marRight w:val="0"/>
          <w:marTop w:val="0"/>
          <w:marBottom w:val="0"/>
          <w:divBdr>
            <w:top w:val="none" w:sz="0" w:space="0" w:color="auto"/>
            <w:left w:val="none" w:sz="0" w:space="0" w:color="auto"/>
            <w:bottom w:val="none" w:sz="0" w:space="0" w:color="auto"/>
            <w:right w:val="none" w:sz="0" w:space="0" w:color="auto"/>
          </w:divBdr>
        </w:div>
        <w:div w:id="1058240981">
          <w:marLeft w:val="0"/>
          <w:marRight w:val="0"/>
          <w:marTop w:val="0"/>
          <w:marBottom w:val="0"/>
          <w:divBdr>
            <w:top w:val="none" w:sz="0" w:space="0" w:color="auto"/>
            <w:left w:val="none" w:sz="0" w:space="0" w:color="auto"/>
            <w:bottom w:val="none" w:sz="0" w:space="0" w:color="auto"/>
            <w:right w:val="none" w:sz="0" w:space="0" w:color="auto"/>
          </w:divBdr>
        </w:div>
        <w:div w:id="1058240982">
          <w:marLeft w:val="0"/>
          <w:marRight w:val="0"/>
          <w:marTop w:val="0"/>
          <w:marBottom w:val="0"/>
          <w:divBdr>
            <w:top w:val="none" w:sz="0" w:space="0" w:color="auto"/>
            <w:left w:val="none" w:sz="0" w:space="0" w:color="auto"/>
            <w:bottom w:val="none" w:sz="0" w:space="0" w:color="auto"/>
            <w:right w:val="none" w:sz="0" w:space="0" w:color="auto"/>
          </w:divBdr>
        </w:div>
        <w:div w:id="1058240983">
          <w:marLeft w:val="0"/>
          <w:marRight w:val="0"/>
          <w:marTop w:val="0"/>
          <w:marBottom w:val="0"/>
          <w:divBdr>
            <w:top w:val="none" w:sz="0" w:space="0" w:color="auto"/>
            <w:left w:val="none" w:sz="0" w:space="0" w:color="auto"/>
            <w:bottom w:val="none" w:sz="0" w:space="0" w:color="auto"/>
            <w:right w:val="none" w:sz="0" w:space="0" w:color="auto"/>
          </w:divBdr>
        </w:div>
        <w:div w:id="1058240986">
          <w:marLeft w:val="0"/>
          <w:marRight w:val="0"/>
          <w:marTop w:val="0"/>
          <w:marBottom w:val="0"/>
          <w:divBdr>
            <w:top w:val="none" w:sz="0" w:space="0" w:color="auto"/>
            <w:left w:val="none" w:sz="0" w:space="0" w:color="auto"/>
            <w:bottom w:val="none" w:sz="0" w:space="0" w:color="auto"/>
            <w:right w:val="none" w:sz="0" w:space="0" w:color="auto"/>
          </w:divBdr>
        </w:div>
        <w:div w:id="1058240987">
          <w:marLeft w:val="0"/>
          <w:marRight w:val="0"/>
          <w:marTop w:val="0"/>
          <w:marBottom w:val="0"/>
          <w:divBdr>
            <w:top w:val="none" w:sz="0" w:space="0" w:color="auto"/>
            <w:left w:val="none" w:sz="0" w:space="0" w:color="auto"/>
            <w:bottom w:val="none" w:sz="0" w:space="0" w:color="auto"/>
            <w:right w:val="none" w:sz="0" w:space="0" w:color="auto"/>
          </w:divBdr>
        </w:div>
        <w:div w:id="1058240988">
          <w:marLeft w:val="0"/>
          <w:marRight w:val="0"/>
          <w:marTop w:val="0"/>
          <w:marBottom w:val="0"/>
          <w:divBdr>
            <w:top w:val="none" w:sz="0" w:space="0" w:color="auto"/>
            <w:left w:val="none" w:sz="0" w:space="0" w:color="auto"/>
            <w:bottom w:val="none" w:sz="0" w:space="0" w:color="auto"/>
            <w:right w:val="none" w:sz="0" w:space="0" w:color="auto"/>
          </w:divBdr>
        </w:div>
        <w:div w:id="1058240989">
          <w:marLeft w:val="0"/>
          <w:marRight w:val="0"/>
          <w:marTop w:val="0"/>
          <w:marBottom w:val="0"/>
          <w:divBdr>
            <w:top w:val="none" w:sz="0" w:space="0" w:color="auto"/>
            <w:left w:val="none" w:sz="0" w:space="0" w:color="auto"/>
            <w:bottom w:val="none" w:sz="0" w:space="0" w:color="auto"/>
            <w:right w:val="none" w:sz="0" w:space="0" w:color="auto"/>
          </w:divBdr>
        </w:div>
        <w:div w:id="1058240990">
          <w:marLeft w:val="0"/>
          <w:marRight w:val="0"/>
          <w:marTop w:val="0"/>
          <w:marBottom w:val="0"/>
          <w:divBdr>
            <w:top w:val="none" w:sz="0" w:space="0" w:color="auto"/>
            <w:left w:val="none" w:sz="0" w:space="0" w:color="auto"/>
            <w:bottom w:val="none" w:sz="0" w:space="0" w:color="auto"/>
            <w:right w:val="none" w:sz="0" w:space="0" w:color="auto"/>
          </w:divBdr>
        </w:div>
        <w:div w:id="1058240991">
          <w:marLeft w:val="0"/>
          <w:marRight w:val="0"/>
          <w:marTop w:val="0"/>
          <w:marBottom w:val="0"/>
          <w:divBdr>
            <w:top w:val="none" w:sz="0" w:space="0" w:color="auto"/>
            <w:left w:val="none" w:sz="0" w:space="0" w:color="auto"/>
            <w:bottom w:val="none" w:sz="0" w:space="0" w:color="auto"/>
            <w:right w:val="none" w:sz="0" w:space="0" w:color="auto"/>
          </w:divBdr>
        </w:div>
        <w:div w:id="1058240992">
          <w:marLeft w:val="0"/>
          <w:marRight w:val="0"/>
          <w:marTop w:val="0"/>
          <w:marBottom w:val="0"/>
          <w:divBdr>
            <w:top w:val="none" w:sz="0" w:space="0" w:color="auto"/>
            <w:left w:val="none" w:sz="0" w:space="0" w:color="auto"/>
            <w:bottom w:val="none" w:sz="0" w:space="0" w:color="auto"/>
            <w:right w:val="none" w:sz="0" w:space="0" w:color="auto"/>
          </w:divBdr>
        </w:div>
        <w:div w:id="1058240993">
          <w:marLeft w:val="0"/>
          <w:marRight w:val="0"/>
          <w:marTop w:val="0"/>
          <w:marBottom w:val="0"/>
          <w:divBdr>
            <w:top w:val="none" w:sz="0" w:space="0" w:color="auto"/>
            <w:left w:val="none" w:sz="0" w:space="0" w:color="auto"/>
            <w:bottom w:val="none" w:sz="0" w:space="0" w:color="auto"/>
            <w:right w:val="none" w:sz="0" w:space="0" w:color="auto"/>
          </w:divBdr>
        </w:div>
        <w:div w:id="1058240994">
          <w:marLeft w:val="0"/>
          <w:marRight w:val="0"/>
          <w:marTop w:val="0"/>
          <w:marBottom w:val="0"/>
          <w:divBdr>
            <w:top w:val="none" w:sz="0" w:space="0" w:color="auto"/>
            <w:left w:val="none" w:sz="0" w:space="0" w:color="auto"/>
            <w:bottom w:val="none" w:sz="0" w:space="0" w:color="auto"/>
            <w:right w:val="none" w:sz="0" w:space="0" w:color="auto"/>
          </w:divBdr>
        </w:div>
        <w:div w:id="1058240995">
          <w:marLeft w:val="0"/>
          <w:marRight w:val="0"/>
          <w:marTop w:val="0"/>
          <w:marBottom w:val="0"/>
          <w:divBdr>
            <w:top w:val="none" w:sz="0" w:space="0" w:color="auto"/>
            <w:left w:val="none" w:sz="0" w:space="0" w:color="auto"/>
            <w:bottom w:val="none" w:sz="0" w:space="0" w:color="auto"/>
            <w:right w:val="none" w:sz="0" w:space="0" w:color="auto"/>
          </w:divBdr>
        </w:div>
        <w:div w:id="1058240996">
          <w:marLeft w:val="0"/>
          <w:marRight w:val="0"/>
          <w:marTop w:val="0"/>
          <w:marBottom w:val="0"/>
          <w:divBdr>
            <w:top w:val="none" w:sz="0" w:space="0" w:color="auto"/>
            <w:left w:val="none" w:sz="0" w:space="0" w:color="auto"/>
            <w:bottom w:val="none" w:sz="0" w:space="0" w:color="auto"/>
            <w:right w:val="none" w:sz="0" w:space="0" w:color="auto"/>
          </w:divBdr>
        </w:div>
        <w:div w:id="1058240998">
          <w:marLeft w:val="0"/>
          <w:marRight w:val="0"/>
          <w:marTop w:val="0"/>
          <w:marBottom w:val="0"/>
          <w:divBdr>
            <w:top w:val="none" w:sz="0" w:space="0" w:color="auto"/>
            <w:left w:val="none" w:sz="0" w:space="0" w:color="auto"/>
            <w:bottom w:val="none" w:sz="0" w:space="0" w:color="auto"/>
            <w:right w:val="none" w:sz="0" w:space="0" w:color="auto"/>
          </w:divBdr>
        </w:div>
        <w:div w:id="1058240999">
          <w:marLeft w:val="0"/>
          <w:marRight w:val="0"/>
          <w:marTop w:val="0"/>
          <w:marBottom w:val="0"/>
          <w:divBdr>
            <w:top w:val="none" w:sz="0" w:space="0" w:color="auto"/>
            <w:left w:val="none" w:sz="0" w:space="0" w:color="auto"/>
            <w:bottom w:val="none" w:sz="0" w:space="0" w:color="auto"/>
            <w:right w:val="none" w:sz="0" w:space="0" w:color="auto"/>
          </w:divBdr>
        </w:div>
        <w:div w:id="1058241000">
          <w:marLeft w:val="0"/>
          <w:marRight w:val="0"/>
          <w:marTop w:val="0"/>
          <w:marBottom w:val="0"/>
          <w:divBdr>
            <w:top w:val="none" w:sz="0" w:space="0" w:color="auto"/>
            <w:left w:val="none" w:sz="0" w:space="0" w:color="auto"/>
            <w:bottom w:val="none" w:sz="0" w:space="0" w:color="auto"/>
            <w:right w:val="none" w:sz="0" w:space="0" w:color="auto"/>
          </w:divBdr>
        </w:div>
        <w:div w:id="1058241001">
          <w:marLeft w:val="0"/>
          <w:marRight w:val="0"/>
          <w:marTop w:val="0"/>
          <w:marBottom w:val="0"/>
          <w:divBdr>
            <w:top w:val="none" w:sz="0" w:space="0" w:color="auto"/>
            <w:left w:val="none" w:sz="0" w:space="0" w:color="auto"/>
            <w:bottom w:val="none" w:sz="0" w:space="0" w:color="auto"/>
            <w:right w:val="none" w:sz="0" w:space="0" w:color="auto"/>
          </w:divBdr>
        </w:div>
        <w:div w:id="1058241002">
          <w:marLeft w:val="0"/>
          <w:marRight w:val="0"/>
          <w:marTop w:val="0"/>
          <w:marBottom w:val="0"/>
          <w:divBdr>
            <w:top w:val="none" w:sz="0" w:space="0" w:color="auto"/>
            <w:left w:val="none" w:sz="0" w:space="0" w:color="auto"/>
            <w:bottom w:val="none" w:sz="0" w:space="0" w:color="auto"/>
            <w:right w:val="none" w:sz="0" w:space="0" w:color="auto"/>
          </w:divBdr>
        </w:div>
        <w:div w:id="1058241004">
          <w:marLeft w:val="0"/>
          <w:marRight w:val="0"/>
          <w:marTop w:val="0"/>
          <w:marBottom w:val="0"/>
          <w:divBdr>
            <w:top w:val="none" w:sz="0" w:space="0" w:color="auto"/>
            <w:left w:val="none" w:sz="0" w:space="0" w:color="auto"/>
            <w:bottom w:val="none" w:sz="0" w:space="0" w:color="auto"/>
            <w:right w:val="none" w:sz="0" w:space="0" w:color="auto"/>
          </w:divBdr>
        </w:div>
        <w:div w:id="1058241005">
          <w:marLeft w:val="0"/>
          <w:marRight w:val="0"/>
          <w:marTop w:val="0"/>
          <w:marBottom w:val="0"/>
          <w:divBdr>
            <w:top w:val="none" w:sz="0" w:space="0" w:color="auto"/>
            <w:left w:val="none" w:sz="0" w:space="0" w:color="auto"/>
            <w:bottom w:val="none" w:sz="0" w:space="0" w:color="auto"/>
            <w:right w:val="none" w:sz="0" w:space="0" w:color="auto"/>
          </w:divBdr>
        </w:div>
        <w:div w:id="1058241006">
          <w:marLeft w:val="0"/>
          <w:marRight w:val="0"/>
          <w:marTop w:val="0"/>
          <w:marBottom w:val="0"/>
          <w:divBdr>
            <w:top w:val="none" w:sz="0" w:space="0" w:color="auto"/>
            <w:left w:val="none" w:sz="0" w:space="0" w:color="auto"/>
            <w:bottom w:val="none" w:sz="0" w:space="0" w:color="auto"/>
            <w:right w:val="none" w:sz="0" w:space="0" w:color="auto"/>
          </w:divBdr>
        </w:div>
        <w:div w:id="1058241007">
          <w:marLeft w:val="0"/>
          <w:marRight w:val="0"/>
          <w:marTop w:val="0"/>
          <w:marBottom w:val="0"/>
          <w:divBdr>
            <w:top w:val="none" w:sz="0" w:space="0" w:color="auto"/>
            <w:left w:val="none" w:sz="0" w:space="0" w:color="auto"/>
            <w:bottom w:val="none" w:sz="0" w:space="0" w:color="auto"/>
            <w:right w:val="none" w:sz="0" w:space="0" w:color="auto"/>
          </w:divBdr>
        </w:div>
        <w:div w:id="1058241008">
          <w:marLeft w:val="0"/>
          <w:marRight w:val="0"/>
          <w:marTop w:val="0"/>
          <w:marBottom w:val="0"/>
          <w:divBdr>
            <w:top w:val="none" w:sz="0" w:space="0" w:color="auto"/>
            <w:left w:val="none" w:sz="0" w:space="0" w:color="auto"/>
            <w:bottom w:val="none" w:sz="0" w:space="0" w:color="auto"/>
            <w:right w:val="none" w:sz="0" w:space="0" w:color="auto"/>
          </w:divBdr>
        </w:div>
        <w:div w:id="1058241009">
          <w:marLeft w:val="0"/>
          <w:marRight w:val="0"/>
          <w:marTop w:val="0"/>
          <w:marBottom w:val="0"/>
          <w:divBdr>
            <w:top w:val="none" w:sz="0" w:space="0" w:color="auto"/>
            <w:left w:val="none" w:sz="0" w:space="0" w:color="auto"/>
            <w:bottom w:val="none" w:sz="0" w:space="0" w:color="auto"/>
            <w:right w:val="none" w:sz="0" w:space="0" w:color="auto"/>
          </w:divBdr>
        </w:div>
        <w:div w:id="1058241010">
          <w:marLeft w:val="0"/>
          <w:marRight w:val="0"/>
          <w:marTop w:val="0"/>
          <w:marBottom w:val="0"/>
          <w:divBdr>
            <w:top w:val="none" w:sz="0" w:space="0" w:color="auto"/>
            <w:left w:val="none" w:sz="0" w:space="0" w:color="auto"/>
            <w:bottom w:val="none" w:sz="0" w:space="0" w:color="auto"/>
            <w:right w:val="none" w:sz="0" w:space="0" w:color="auto"/>
          </w:divBdr>
        </w:div>
        <w:div w:id="1058241011">
          <w:marLeft w:val="0"/>
          <w:marRight w:val="0"/>
          <w:marTop w:val="0"/>
          <w:marBottom w:val="0"/>
          <w:divBdr>
            <w:top w:val="none" w:sz="0" w:space="0" w:color="auto"/>
            <w:left w:val="none" w:sz="0" w:space="0" w:color="auto"/>
            <w:bottom w:val="none" w:sz="0" w:space="0" w:color="auto"/>
            <w:right w:val="none" w:sz="0" w:space="0" w:color="auto"/>
          </w:divBdr>
        </w:div>
        <w:div w:id="1058241012">
          <w:marLeft w:val="0"/>
          <w:marRight w:val="0"/>
          <w:marTop w:val="0"/>
          <w:marBottom w:val="0"/>
          <w:divBdr>
            <w:top w:val="none" w:sz="0" w:space="0" w:color="auto"/>
            <w:left w:val="none" w:sz="0" w:space="0" w:color="auto"/>
            <w:bottom w:val="none" w:sz="0" w:space="0" w:color="auto"/>
            <w:right w:val="none" w:sz="0" w:space="0" w:color="auto"/>
          </w:divBdr>
        </w:div>
        <w:div w:id="1058241013">
          <w:marLeft w:val="0"/>
          <w:marRight w:val="0"/>
          <w:marTop w:val="0"/>
          <w:marBottom w:val="0"/>
          <w:divBdr>
            <w:top w:val="none" w:sz="0" w:space="0" w:color="auto"/>
            <w:left w:val="none" w:sz="0" w:space="0" w:color="auto"/>
            <w:bottom w:val="none" w:sz="0" w:space="0" w:color="auto"/>
            <w:right w:val="none" w:sz="0" w:space="0" w:color="auto"/>
          </w:divBdr>
        </w:div>
        <w:div w:id="1058241014">
          <w:marLeft w:val="0"/>
          <w:marRight w:val="0"/>
          <w:marTop w:val="0"/>
          <w:marBottom w:val="0"/>
          <w:divBdr>
            <w:top w:val="none" w:sz="0" w:space="0" w:color="auto"/>
            <w:left w:val="none" w:sz="0" w:space="0" w:color="auto"/>
            <w:bottom w:val="none" w:sz="0" w:space="0" w:color="auto"/>
            <w:right w:val="none" w:sz="0" w:space="0" w:color="auto"/>
          </w:divBdr>
        </w:div>
        <w:div w:id="1058241015">
          <w:marLeft w:val="0"/>
          <w:marRight w:val="0"/>
          <w:marTop w:val="0"/>
          <w:marBottom w:val="0"/>
          <w:divBdr>
            <w:top w:val="none" w:sz="0" w:space="0" w:color="auto"/>
            <w:left w:val="none" w:sz="0" w:space="0" w:color="auto"/>
            <w:bottom w:val="none" w:sz="0" w:space="0" w:color="auto"/>
            <w:right w:val="none" w:sz="0" w:space="0" w:color="auto"/>
          </w:divBdr>
        </w:div>
        <w:div w:id="1058241016">
          <w:marLeft w:val="0"/>
          <w:marRight w:val="0"/>
          <w:marTop w:val="0"/>
          <w:marBottom w:val="0"/>
          <w:divBdr>
            <w:top w:val="none" w:sz="0" w:space="0" w:color="auto"/>
            <w:left w:val="none" w:sz="0" w:space="0" w:color="auto"/>
            <w:bottom w:val="none" w:sz="0" w:space="0" w:color="auto"/>
            <w:right w:val="none" w:sz="0" w:space="0" w:color="auto"/>
          </w:divBdr>
        </w:div>
        <w:div w:id="1058241017">
          <w:marLeft w:val="0"/>
          <w:marRight w:val="0"/>
          <w:marTop w:val="0"/>
          <w:marBottom w:val="0"/>
          <w:divBdr>
            <w:top w:val="none" w:sz="0" w:space="0" w:color="auto"/>
            <w:left w:val="none" w:sz="0" w:space="0" w:color="auto"/>
            <w:bottom w:val="none" w:sz="0" w:space="0" w:color="auto"/>
            <w:right w:val="none" w:sz="0" w:space="0" w:color="auto"/>
          </w:divBdr>
        </w:div>
        <w:div w:id="1058241019">
          <w:marLeft w:val="0"/>
          <w:marRight w:val="0"/>
          <w:marTop w:val="0"/>
          <w:marBottom w:val="0"/>
          <w:divBdr>
            <w:top w:val="none" w:sz="0" w:space="0" w:color="auto"/>
            <w:left w:val="none" w:sz="0" w:space="0" w:color="auto"/>
            <w:bottom w:val="none" w:sz="0" w:space="0" w:color="auto"/>
            <w:right w:val="none" w:sz="0" w:space="0" w:color="auto"/>
          </w:divBdr>
        </w:div>
        <w:div w:id="1058241020">
          <w:marLeft w:val="0"/>
          <w:marRight w:val="0"/>
          <w:marTop w:val="0"/>
          <w:marBottom w:val="0"/>
          <w:divBdr>
            <w:top w:val="none" w:sz="0" w:space="0" w:color="auto"/>
            <w:left w:val="none" w:sz="0" w:space="0" w:color="auto"/>
            <w:bottom w:val="none" w:sz="0" w:space="0" w:color="auto"/>
            <w:right w:val="none" w:sz="0" w:space="0" w:color="auto"/>
          </w:divBdr>
        </w:div>
        <w:div w:id="1058241022">
          <w:marLeft w:val="0"/>
          <w:marRight w:val="0"/>
          <w:marTop w:val="0"/>
          <w:marBottom w:val="0"/>
          <w:divBdr>
            <w:top w:val="none" w:sz="0" w:space="0" w:color="auto"/>
            <w:left w:val="none" w:sz="0" w:space="0" w:color="auto"/>
            <w:bottom w:val="none" w:sz="0" w:space="0" w:color="auto"/>
            <w:right w:val="none" w:sz="0" w:space="0" w:color="auto"/>
          </w:divBdr>
        </w:div>
        <w:div w:id="1058241023">
          <w:marLeft w:val="0"/>
          <w:marRight w:val="0"/>
          <w:marTop w:val="0"/>
          <w:marBottom w:val="0"/>
          <w:divBdr>
            <w:top w:val="none" w:sz="0" w:space="0" w:color="auto"/>
            <w:left w:val="none" w:sz="0" w:space="0" w:color="auto"/>
            <w:bottom w:val="none" w:sz="0" w:space="0" w:color="auto"/>
            <w:right w:val="none" w:sz="0" w:space="0" w:color="auto"/>
          </w:divBdr>
        </w:div>
        <w:div w:id="1058241024">
          <w:marLeft w:val="0"/>
          <w:marRight w:val="0"/>
          <w:marTop w:val="0"/>
          <w:marBottom w:val="0"/>
          <w:divBdr>
            <w:top w:val="none" w:sz="0" w:space="0" w:color="auto"/>
            <w:left w:val="none" w:sz="0" w:space="0" w:color="auto"/>
            <w:bottom w:val="none" w:sz="0" w:space="0" w:color="auto"/>
            <w:right w:val="none" w:sz="0" w:space="0" w:color="auto"/>
          </w:divBdr>
        </w:div>
        <w:div w:id="1058241025">
          <w:marLeft w:val="0"/>
          <w:marRight w:val="0"/>
          <w:marTop w:val="0"/>
          <w:marBottom w:val="0"/>
          <w:divBdr>
            <w:top w:val="none" w:sz="0" w:space="0" w:color="auto"/>
            <w:left w:val="none" w:sz="0" w:space="0" w:color="auto"/>
            <w:bottom w:val="none" w:sz="0" w:space="0" w:color="auto"/>
            <w:right w:val="none" w:sz="0" w:space="0" w:color="auto"/>
          </w:divBdr>
        </w:div>
        <w:div w:id="1058241026">
          <w:marLeft w:val="0"/>
          <w:marRight w:val="0"/>
          <w:marTop w:val="0"/>
          <w:marBottom w:val="0"/>
          <w:divBdr>
            <w:top w:val="none" w:sz="0" w:space="0" w:color="auto"/>
            <w:left w:val="none" w:sz="0" w:space="0" w:color="auto"/>
            <w:bottom w:val="none" w:sz="0" w:space="0" w:color="auto"/>
            <w:right w:val="none" w:sz="0" w:space="0" w:color="auto"/>
          </w:divBdr>
        </w:div>
        <w:div w:id="1058241027">
          <w:marLeft w:val="0"/>
          <w:marRight w:val="0"/>
          <w:marTop w:val="0"/>
          <w:marBottom w:val="0"/>
          <w:divBdr>
            <w:top w:val="none" w:sz="0" w:space="0" w:color="auto"/>
            <w:left w:val="none" w:sz="0" w:space="0" w:color="auto"/>
            <w:bottom w:val="none" w:sz="0" w:space="0" w:color="auto"/>
            <w:right w:val="none" w:sz="0" w:space="0" w:color="auto"/>
          </w:divBdr>
        </w:div>
        <w:div w:id="1058241028">
          <w:marLeft w:val="0"/>
          <w:marRight w:val="0"/>
          <w:marTop w:val="0"/>
          <w:marBottom w:val="0"/>
          <w:divBdr>
            <w:top w:val="none" w:sz="0" w:space="0" w:color="auto"/>
            <w:left w:val="none" w:sz="0" w:space="0" w:color="auto"/>
            <w:bottom w:val="none" w:sz="0" w:space="0" w:color="auto"/>
            <w:right w:val="none" w:sz="0" w:space="0" w:color="auto"/>
          </w:divBdr>
        </w:div>
        <w:div w:id="1058241029">
          <w:marLeft w:val="0"/>
          <w:marRight w:val="0"/>
          <w:marTop w:val="0"/>
          <w:marBottom w:val="0"/>
          <w:divBdr>
            <w:top w:val="none" w:sz="0" w:space="0" w:color="auto"/>
            <w:left w:val="none" w:sz="0" w:space="0" w:color="auto"/>
            <w:bottom w:val="none" w:sz="0" w:space="0" w:color="auto"/>
            <w:right w:val="none" w:sz="0" w:space="0" w:color="auto"/>
          </w:divBdr>
        </w:div>
        <w:div w:id="1058241030">
          <w:marLeft w:val="0"/>
          <w:marRight w:val="0"/>
          <w:marTop w:val="0"/>
          <w:marBottom w:val="0"/>
          <w:divBdr>
            <w:top w:val="none" w:sz="0" w:space="0" w:color="auto"/>
            <w:left w:val="none" w:sz="0" w:space="0" w:color="auto"/>
            <w:bottom w:val="none" w:sz="0" w:space="0" w:color="auto"/>
            <w:right w:val="none" w:sz="0" w:space="0" w:color="auto"/>
          </w:divBdr>
        </w:div>
        <w:div w:id="1058241031">
          <w:marLeft w:val="0"/>
          <w:marRight w:val="0"/>
          <w:marTop w:val="0"/>
          <w:marBottom w:val="0"/>
          <w:divBdr>
            <w:top w:val="none" w:sz="0" w:space="0" w:color="auto"/>
            <w:left w:val="none" w:sz="0" w:space="0" w:color="auto"/>
            <w:bottom w:val="none" w:sz="0" w:space="0" w:color="auto"/>
            <w:right w:val="none" w:sz="0" w:space="0" w:color="auto"/>
          </w:divBdr>
        </w:div>
        <w:div w:id="1058241032">
          <w:marLeft w:val="0"/>
          <w:marRight w:val="0"/>
          <w:marTop w:val="0"/>
          <w:marBottom w:val="0"/>
          <w:divBdr>
            <w:top w:val="none" w:sz="0" w:space="0" w:color="auto"/>
            <w:left w:val="none" w:sz="0" w:space="0" w:color="auto"/>
            <w:bottom w:val="none" w:sz="0" w:space="0" w:color="auto"/>
            <w:right w:val="none" w:sz="0" w:space="0" w:color="auto"/>
          </w:divBdr>
        </w:div>
        <w:div w:id="1058241033">
          <w:marLeft w:val="0"/>
          <w:marRight w:val="0"/>
          <w:marTop w:val="0"/>
          <w:marBottom w:val="0"/>
          <w:divBdr>
            <w:top w:val="none" w:sz="0" w:space="0" w:color="auto"/>
            <w:left w:val="none" w:sz="0" w:space="0" w:color="auto"/>
            <w:bottom w:val="none" w:sz="0" w:space="0" w:color="auto"/>
            <w:right w:val="none" w:sz="0" w:space="0" w:color="auto"/>
          </w:divBdr>
        </w:div>
        <w:div w:id="1058241034">
          <w:marLeft w:val="0"/>
          <w:marRight w:val="0"/>
          <w:marTop w:val="0"/>
          <w:marBottom w:val="0"/>
          <w:divBdr>
            <w:top w:val="none" w:sz="0" w:space="0" w:color="auto"/>
            <w:left w:val="none" w:sz="0" w:space="0" w:color="auto"/>
            <w:bottom w:val="none" w:sz="0" w:space="0" w:color="auto"/>
            <w:right w:val="none" w:sz="0" w:space="0" w:color="auto"/>
          </w:divBdr>
        </w:div>
        <w:div w:id="1058241035">
          <w:marLeft w:val="0"/>
          <w:marRight w:val="0"/>
          <w:marTop w:val="0"/>
          <w:marBottom w:val="0"/>
          <w:divBdr>
            <w:top w:val="none" w:sz="0" w:space="0" w:color="auto"/>
            <w:left w:val="none" w:sz="0" w:space="0" w:color="auto"/>
            <w:bottom w:val="none" w:sz="0" w:space="0" w:color="auto"/>
            <w:right w:val="none" w:sz="0" w:space="0" w:color="auto"/>
          </w:divBdr>
        </w:div>
        <w:div w:id="1058241036">
          <w:marLeft w:val="0"/>
          <w:marRight w:val="0"/>
          <w:marTop w:val="0"/>
          <w:marBottom w:val="0"/>
          <w:divBdr>
            <w:top w:val="none" w:sz="0" w:space="0" w:color="auto"/>
            <w:left w:val="none" w:sz="0" w:space="0" w:color="auto"/>
            <w:bottom w:val="none" w:sz="0" w:space="0" w:color="auto"/>
            <w:right w:val="none" w:sz="0" w:space="0" w:color="auto"/>
          </w:divBdr>
        </w:div>
        <w:div w:id="1058241038">
          <w:marLeft w:val="0"/>
          <w:marRight w:val="0"/>
          <w:marTop w:val="0"/>
          <w:marBottom w:val="0"/>
          <w:divBdr>
            <w:top w:val="none" w:sz="0" w:space="0" w:color="auto"/>
            <w:left w:val="none" w:sz="0" w:space="0" w:color="auto"/>
            <w:bottom w:val="none" w:sz="0" w:space="0" w:color="auto"/>
            <w:right w:val="none" w:sz="0" w:space="0" w:color="auto"/>
          </w:divBdr>
        </w:div>
        <w:div w:id="1058241039">
          <w:marLeft w:val="0"/>
          <w:marRight w:val="0"/>
          <w:marTop w:val="0"/>
          <w:marBottom w:val="0"/>
          <w:divBdr>
            <w:top w:val="none" w:sz="0" w:space="0" w:color="auto"/>
            <w:left w:val="none" w:sz="0" w:space="0" w:color="auto"/>
            <w:bottom w:val="none" w:sz="0" w:space="0" w:color="auto"/>
            <w:right w:val="none" w:sz="0" w:space="0" w:color="auto"/>
          </w:divBdr>
        </w:div>
        <w:div w:id="1058241040">
          <w:marLeft w:val="0"/>
          <w:marRight w:val="0"/>
          <w:marTop w:val="0"/>
          <w:marBottom w:val="0"/>
          <w:divBdr>
            <w:top w:val="none" w:sz="0" w:space="0" w:color="auto"/>
            <w:left w:val="none" w:sz="0" w:space="0" w:color="auto"/>
            <w:bottom w:val="none" w:sz="0" w:space="0" w:color="auto"/>
            <w:right w:val="none" w:sz="0" w:space="0" w:color="auto"/>
          </w:divBdr>
        </w:div>
        <w:div w:id="1058241041">
          <w:marLeft w:val="0"/>
          <w:marRight w:val="0"/>
          <w:marTop w:val="0"/>
          <w:marBottom w:val="0"/>
          <w:divBdr>
            <w:top w:val="none" w:sz="0" w:space="0" w:color="auto"/>
            <w:left w:val="none" w:sz="0" w:space="0" w:color="auto"/>
            <w:bottom w:val="none" w:sz="0" w:space="0" w:color="auto"/>
            <w:right w:val="none" w:sz="0" w:space="0" w:color="auto"/>
          </w:divBdr>
        </w:div>
        <w:div w:id="1058241044">
          <w:marLeft w:val="0"/>
          <w:marRight w:val="0"/>
          <w:marTop w:val="0"/>
          <w:marBottom w:val="0"/>
          <w:divBdr>
            <w:top w:val="none" w:sz="0" w:space="0" w:color="auto"/>
            <w:left w:val="none" w:sz="0" w:space="0" w:color="auto"/>
            <w:bottom w:val="none" w:sz="0" w:space="0" w:color="auto"/>
            <w:right w:val="none" w:sz="0" w:space="0" w:color="auto"/>
          </w:divBdr>
        </w:div>
        <w:div w:id="1058241046">
          <w:marLeft w:val="0"/>
          <w:marRight w:val="0"/>
          <w:marTop w:val="0"/>
          <w:marBottom w:val="0"/>
          <w:divBdr>
            <w:top w:val="none" w:sz="0" w:space="0" w:color="auto"/>
            <w:left w:val="none" w:sz="0" w:space="0" w:color="auto"/>
            <w:bottom w:val="none" w:sz="0" w:space="0" w:color="auto"/>
            <w:right w:val="none" w:sz="0" w:space="0" w:color="auto"/>
          </w:divBdr>
        </w:div>
        <w:div w:id="1058241048">
          <w:marLeft w:val="0"/>
          <w:marRight w:val="0"/>
          <w:marTop w:val="0"/>
          <w:marBottom w:val="0"/>
          <w:divBdr>
            <w:top w:val="none" w:sz="0" w:space="0" w:color="auto"/>
            <w:left w:val="none" w:sz="0" w:space="0" w:color="auto"/>
            <w:bottom w:val="none" w:sz="0" w:space="0" w:color="auto"/>
            <w:right w:val="none" w:sz="0" w:space="0" w:color="auto"/>
          </w:divBdr>
        </w:div>
        <w:div w:id="1058241050">
          <w:marLeft w:val="0"/>
          <w:marRight w:val="0"/>
          <w:marTop w:val="0"/>
          <w:marBottom w:val="0"/>
          <w:divBdr>
            <w:top w:val="none" w:sz="0" w:space="0" w:color="auto"/>
            <w:left w:val="none" w:sz="0" w:space="0" w:color="auto"/>
            <w:bottom w:val="none" w:sz="0" w:space="0" w:color="auto"/>
            <w:right w:val="none" w:sz="0" w:space="0" w:color="auto"/>
          </w:divBdr>
        </w:div>
        <w:div w:id="1058241051">
          <w:marLeft w:val="0"/>
          <w:marRight w:val="0"/>
          <w:marTop w:val="0"/>
          <w:marBottom w:val="0"/>
          <w:divBdr>
            <w:top w:val="none" w:sz="0" w:space="0" w:color="auto"/>
            <w:left w:val="none" w:sz="0" w:space="0" w:color="auto"/>
            <w:bottom w:val="none" w:sz="0" w:space="0" w:color="auto"/>
            <w:right w:val="none" w:sz="0" w:space="0" w:color="auto"/>
          </w:divBdr>
        </w:div>
        <w:div w:id="1058241052">
          <w:marLeft w:val="0"/>
          <w:marRight w:val="0"/>
          <w:marTop w:val="0"/>
          <w:marBottom w:val="0"/>
          <w:divBdr>
            <w:top w:val="none" w:sz="0" w:space="0" w:color="auto"/>
            <w:left w:val="none" w:sz="0" w:space="0" w:color="auto"/>
            <w:bottom w:val="none" w:sz="0" w:space="0" w:color="auto"/>
            <w:right w:val="none" w:sz="0" w:space="0" w:color="auto"/>
          </w:divBdr>
        </w:div>
        <w:div w:id="1058241053">
          <w:marLeft w:val="0"/>
          <w:marRight w:val="0"/>
          <w:marTop w:val="0"/>
          <w:marBottom w:val="0"/>
          <w:divBdr>
            <w:top w:val="none" w:sz="0" w:space="0" w:color="auto"/>
            <w:left w:val="none" w:sz="0" w:space="0" w:color="auto"/>
            <w:bottom w:val="none" w:sz="0" w:space="0" w:color="auto"/>
            <w:right w:val="none" w:sz="0" w:space="0" w:color="auto"/>
          </w:divBdr>
        </w:div>
        <w:div w:id="1058241054">
          <w:marLeft w:val="0"/>
          <w:marRight w:val="0"/>
          <w:marTop w:val="0"/>
          <w:marBottom w:val="0"/>
          <w:divBdr>
            <w:top w:val="none" w:sz="0" w:space="0" w:color="auto"/>
            <w:left w:val="none" w:sz="0" w:space="0" w:color="auto"/>
            <w:bottom w:val="none" w:sz="0" w:space="0" w:color="auto"/>
            <w:right w:val="none" w:sz="0" w:space="0" w:color="auto"/>
          </w:divBdr>
        </w:div>
        <w:div w:id="1058241055">
          <w:marLeft w:val="0"/>
          <w:marRight w:val="0"/>
          <w:marTop w:val="0"/>
          <w:marBottom w:val="0"/>
          <w:divBdr>
            <w:top w:val="none" w:sz="0" w:space="0" w:color="auto"/>
            <w:left w:val="none" w:sz="0" w:space="0" w:color="auto"/>
            <w:bottom w:val="none" w:sz="0" w:space="0" w:color="auto"/>
            <w:right w:val="none" w:sz="0" w:space="0" w:color="auto"/>
          </w:divBdr>
        </w:div>
        <w:div w:id="1058241056">
          <w:marLeft w:val="0"/>
          <w:marRight w:val="0"/>
          <w:marTop w:val="0"/>
          <w:marBottom w:val="0"/>
          <w:divBdr>
            <w:top w:val="none" w:sz="0" w:space="0" w:color="auto"/>
            <w:left w:val="none" w:sz="0" w:space="0" w:color="auto"/>
            <w:bottom w:val="none" w:sz="0" w:space="0" w:color="auto"/>
            <w:right w:val="none" w:sz="0" w:space="0" w:color="auto"/>
          </w:divBdr>
        </w:div>
        <w:div w:id="1058241057">
          <w:marLeft w:val="0"/>
          <w:marRight w:val="0"/>
          <w:marTop w:val="0"/>
          <w:marBottom w:val="0"/>
          <w:divBdr>
            <w:top w:val="none" w:sz="0" w:space="0" w:color="auto"/>
            <w:left w:val="none" w:sz="0" w:space="0" w:color="auto"/>
            <w:bottom w:val="none" w:sz="0" w:space="0" w:color="auto"/>
            <w:right w:val="none" w:sz="0" w:space="0" w:color="auto"/>
          </w:divBdr>
        </w:div>
        <w:div w:id="1058241058">
          <w:marLeft w:val="0"/>
          <w:marRight w:val="0"/>
          <w:marTop w:val="0"/>
          <w:marBottom w:val="0"/>
          <w:divBdr>
            <w:top w:val="none" w:sz="0" w:space="0" w:color="auto"/>
            <w:left w:val="none" w:sz="0" w:space="0" w:color="auto"/>
            <w:bottom w:val="none" w:sz="0" w:space="0" w:color="auto"/>
            <w:right w:val="none" w:sz="0" w:space="0" w:color="auto"/>
          </w:divBdr>
        </w:div>
        <w:div w:id="1058241059">
          <w:marLeft w:val="0"/>
          <w:marRight w:val="0"/>
          <w:marTop w:val="0"/>
          <w:marBottom w:val="0"/>
          <w:divBdr>
            <w:top w:val="none" w:sz="0" w:space="0" w:color="auto"/>
            <w:left w:val="none" w:sz="0" w:space="0" w:color="auto"/>
            <w:bottom w:val="none" w:sz="0" w:space="0" w:color="auto"/>
            <w:right w:val="none" w:sz="0" w:space="0" w:color="auto"/>
          </w:divBdr>
        </w:div>
        <w:div w:id="1058241060">
          <w:marLeft w:val="0"/>
          <w:marRight w:val="0"/>
          <w:marTop w:val="0"/>
          <w:marBottom w:val="0"/>
          <w:divBdr>
            <w:top w:val="none" w:sz="0" w:space="0" w:color="auto"/>
            <w:left w:val="none" w:sz="0" w:space="0" w:color="auto"/>
            <w:bottom w:val="none" w:sz="0" w:space="0" w:color="auto"/>
            <w:right w:val="none" w:sz="0" w:space="0" w:color="auto"/>
          </w:divBdr>
        </w:div>
        <w:div w:id="1058241061">
          <w:marLeft w:val="0"/>
          <w:marRight w:val="0"/>
          <w:marTop w:val="0"/>
          <w:marBottom w:val="0"/>
          <w:divBdr>
            <w:top w:val="none" w:sz="0" w:space="0" w:color="auto"/>
            <w:left w:val="none" w:sz="0" w:space="0" w:color="auto"/>
            <w:bottom w:val="none" w:sz="0" w:space="0" w:color="auto"/>
            <w:right w:val="none" w:sz="0" w:space="0" w:color="auto"/>
          </w:divBdr>
        </w:div>
        <w:div w:id="1058241062">
          <w:marLeft w:val="0"/>
          <w:marRight w:val="0"/>
          <w:marTop w:val="0"/>
          <w:marBottom w:val="0"/>
          <w:divBdr>
            <w:top w:val="none" w:sz="0" w:space="0" w:color="auto"/>
            <w:left w:val="none" w:sz="0" w:space="0" w:color="auto"/>
            <w:bottom w:val="none" w:sz="0" w:space="0" w:color="auto"/>
            <w:right w:val="none" w:sz="0" w:space="0" w:color="auto"/>
          </w:divBdr>
        </w:div>
        <w:div w:id="1058241063">
          <w:marLeft w:val="0"/>
          <w:marRight w:val="0"/>
          <w:marTop w:val="0"/>
          <w:marBottom w:val="0"/>
          <w:divBdr>
            <w:top w:val="none" w:sz="0" w:space="0" w:color="auto"/>
            <w:left w:val="none" w:sz="0" w:space="0" w:color="auto"/>
            <w:bottom w:val="none" w:sz="0" w:space="0" w:color="auto"/>
            <w:right w:val="none" w:sz="0" w:space="0" w:color="auto"/>
          </w:divBdr>
        </w:div>
        <w:div w:id="1058241064">
          <w:marLeft w:val="0"/>
          <w:marRight w:val="0"/>
          <w:marTop w:val="0"/>
          <w:marBottom w:val="0"/>
          <w:divBdr>
            <w:top w:val="none" w:sz="0" w:space="0" w:color="auto"/>
            <w:left w:val="none" w:sz="0" w:space="0" w:color="auto"/>
            <w:bottom w:val="none" w:sz="0" w:space="0" w:color="auto"/>
            <w:right w:val="none" w:sz="0" w:space="0" w:color="auto"/>
          </w:divBdr>
        </w:div>
        <w:div w:id="1058241065">
          <w:marLeft w:val="0"/>
          <w:marRight w:val="0"/>
          <w:marTop w:val="0"/>
          <w:marBottom w:val="0"/>
          <w:divBdr>
            <w:top w:val="none" w:sz="0" w:space="0" w:color="auto"/>
            <w:left w:val="none" w:sz="0" w:space="0" w:color="auto"/>
            <w:bottom w:val="none" w:sz="0" w:space="0" w:color="auto"/>
            <w:right w:val="none" w:sz="0" w:space="0" w:color="auto"/>
          </w:divBdr>
        </w:div>
        <w:div w:id="1058241066">
          <w:marLeft w:val="0"/>
          <w:marRight w:val="0"/>
          <w:marTop w:val="0"/>
          <w:marBottom w:val="0"/>
          <w:divBdr>
            <w:top w:val="none" w:sz="0" w:space="0" w:color="auto"/>
            <w:left w:val="none" w:sz="0" w:space="0" w:color="auto"/>
            <w:bottom w:val="none" w:sz="0" w:space="0" w:color="auto"/>
            <w:right w:val="none" w:sz="0" w:space="0" w:color="auto"/>
          </w:divBdr>
        </w:div>
        <w:div w:id="1058241067">
          <w:marLeft w:val="0"/>
          <w:marRight w:val="0"/>
          <w:marTop w:val="0"/>
          <w:marBottom w:val="0"/>
          <w:divBdr>
            <w:top w:val="none" w:sz="0" w:space="0" w:color="auto"/>
            <w:left w:val="none" w:sz="0" w:space="0" w:color="auto"/>
            <w:bottom w:val="none" w:sz="0" w:space="0" w:color="auto"/>
            <w:right w:val="none" w:sz="0" w:space="0" w:color="auto"/>
          </w:divBdr>
        </w:div>
        <w:div w:id="1058241069">
          <w:marLeft w:val="0"/>
          <w:marRight w:val="0"/>
          <w:marTop w:val="0"/>
          <w:marBottom w:val="0"/>
          <w:divBdr>
            <w:top w:val="none" w:sz="0" w:space="0" w:color="auto"/>
            <w:left w:val="none" w:sz="0" w:space="0" w:color="auto"/>
            <w:bottom w:val="none" w:sz="0" w:space="0" w:color="auto"/>
            <w:right w:val="none" w:sz="0" w:space="0" w:color="auto"/>
          </w:divBdr>
        </w:div>
        <w:div w:id="1058241070">
          <w:marLeft w:val="0"/>
          <w:marRight w:val="0"/>
          <w:marTop w:val="0"/>
          <w:marBottom w:val="0"/>
          <w:divBdr>
            <w:top w:val="none" w:sz="0" w:space="0" w:color="auto"/>
            <w:left w:val="none" w:sz="0" w:space="0" w:color="auto"/>
            <w:bottom w:val="none" w:sz="0" w:space="0" w:color="auto"/>
            <w:right w:val="none" w:sz="0" w:space="0" w:color="auto"/>
          </w:divBdr>
        </w:div>
        <w:div w:id="1058241071">
          <w:marLeft w:val="0"/>
          <w:marRight w:val="0"/>
          <w:marTop w:val="0"/>
          <w:marBottom w:val="0"/>
          <w:divBdr>
            <w:top w:val="none" w:sz="0" w:space="0" w:color="auto"/>
            <w:left w:val="none" w:sz="0" w:space="0" w:color="auto"/>
            <w:bottom w:val="none" w:sz="0" w:space="0" w:color="auto"/>
            <w:right w:val="none" w:sz="0" w:space="0" w:color="auto"/>
          </w:divBdr>
        </w:div>
        <w:div w:id="1058241073">
          <w:marLeft w:val="0"/>
          <w:marRight w:val="0"/>
          <w:marTop w:val="0"/>
          <w:marBottom w:val="0"/>
          <w:divBdr>
            <w:top w:val="none" w:sz="0" w:space="0" w:color="auto"/>
            <w:left w:val="none" w:sz="0" w:space="0" w:color="auto"/>
            <w:bottom w:val="none" w:sz="0" w:space="0" w:color="auto"/>
            <w:right w:val="none" w:sz="0" w:space="0" w:color="auto"/>
          </w:divBdr>
        </w:div>
        <w:div w:id="1058241074">
          <w:marLeft w:val="0"/>
          <w:marRight w:val="0"/>
          <w:marTop w:val="0"/>
          <w:marBottom w:val="0"/>
          <w:divBdr>
            <w:top w:val="none" w:sz="0" w:space="0" w:color="auto"/>
            <w:left w:val="none" w:sz="0" w:space="0" w:color="auto"/>
            <w:bottom w:val="none" w:sz="0" w:space="0" w:color="auto"/>
            <w:right w:val="none" w:sz="0" w:space="0" w:color="auto"/>
          </w:divBdr>
        </w:div>
        <w:div w:id="1058241075">
          <w:marLeft w:val="0"/>
          <w:marRight w:val="0"/>
          <w:marTop w:val="0"/>
          <w:marBottom w:val="0"/>
          <w:divBdr>
            <w:top w:val="none" w:sz="0" w:space="0" w:color="auto"/>
            <w:left w:val="none" w:sz="0" w:space="0" w:color="auto"/>
            <w:bottom w:val="none" w:sz="0" w:space="0" w:color="auto"/>
            <w:right w:val="none" w:sz="0" w:space="0" w:color="auto"/>
          </w:divBdr>
        </w:div>
        <w:div w:id="1058241076">
          <w:marLeft w:val="0"/>
          <w:marRight w:val="0"/>
          <w:marTop w:val="0"/>
          <w:marBottom w:val="0"/>
          <w:divBdr>
            <w:top w:val="none" w:sz="0" w:space="0" w:color="auto"/>
            <w:left w:val="none" w:sz="0" w:space="0" w:color="auto"/>
            <w:bottom w:val="none" w:sz="0" w:space="0" w:color="auto"/>
            <w:right w:val="none" w:sz="0" w:space="0" w:color="auto"/>
          </w:divBdr>
        </w:div>
        <w:div w:id="1058241077">
          <w:marLeft w:val="0"/>
          <w:marRight w:val="0"/>
          <w:marTop w:val="0"/>
          <w:marBottom w:val="0"/>
          <w:divBdr>
            <w:top w:val="none" w:sz="0" w:space="0" w:color="auto"/>
            <w:left w:val="none" w:sz="0" w:space="0" w:color="auto"/>
            <w:bottom w:val="none" w:sz="0" w:space="0" w:color="auto"/>
            <w:right w:val="none" w:sz="0" w:space="0" w:color="auto"/>
          </w:divBdr>
        </w:div>
        <w:div w:id="1058241078">
          <w:marLeft w:val="0"/>
          <w:marRight w:val="0"/>
          <w:marTop w:val="0"/>
          <w:marBottom w:val="0"/>
          <w:divBdr>
            <w:top w:val="none" w:sz="0" w:space="0" w:color="auto"/>
            <w:left w:val="none" w:sz="0" w:space="0" w:color="auto"/>
            <w:bottom w:val="none" w:sz="0" w:space="0" w:color="auto"/>
            <w:right w:val="none" w:sz="0" w:space="0" w:color="auto"/>
          </w:divBdr>
        </w:div>
        <w:div w:id="1058241079">
          <w:marLeft w:val="0"/>
          <w:marRight w:val="0"/>
          <w:marTop w:val="0"/>
          <w:marBottom w:val="0"/>
          <w:divBdr>
            <w:top w:val="none" w:sz="0" w:space="0" w:color="auto"/>
            <w:left w:val="none" w:sz="0" w:space="0" w:color="auto"/>
            <w:bottom w:val="none" w:sz="0" w:space="0" w:color="auto"/>
            <w:right w:val="none" w:sz="0" w:space="0" w:color="auto"/>
          </w:divBdr>
        </w:div>
        <w:div w:id="1058241080">
          <w:marLeft w:val="0"/>
          <w:marRight w:val="0"/>
          <w:marTop w:val="0"/>
          <w:marBottom w:val="0"/>
          <w:divBdr>
            <w:top w:val="none" w:sz="0" w:space="0" w:color="auto"/>
            <w:left w:val="none" w:sz="0" w:space="0" w:color="auto"/>
            <w:bottom w:val="none" w:sz="0" w:space="0" w:color="auto"/>
            <w:right w:val="none" w:sz="0" w:space="0" w:color="auto"/>
          </w:divBdr>
        </w:div>
        <w:div w:id="1058241082">
          <w:marLeft w:val="0"/>
          <w:marRight w:val="0"/>
          <w:marTop w:val="0"/>
          <w:marBottom w:val="0"/>
          <w:divBdr>
            <w:top w:val="none" w:sz="0" w:space="0" w:color="auto"/>
            <w:left w:val="none" w:sz="0" w:space="0" w:color="auto"/>
            <w:bottom w:val="none" w:sz="0" w:space="0" w:color="auto"/>
            <w:right w:val="none" w:sz="0" w:space="0" w:color="auto"/>
          </w:divBdr>
        </w:div>
        <w:div w:id="1058241085">
          <w:marLeft w:val="0"/>
          <w:marRight w:val="0"/>
          <w:marTop w:val="0"/>
          <w:marBottom w:val="0"/>
          <w:divBdr>
            <w:top w:val="none" w:sz="0" w:space="0" w:color="auto"/>
            <w:left w:val="none" w:sz="0" w:space="0" w:color="auto"/>
            <w:bottom w:val="none" w:sz="0" w:space="0" w:color="auto"/>
            <w:right w:val="none" w:sz="0" w:space="0" w:color="auto"/>
          </w:divBdr>
        </w:div>
        <w:div w:id="1058241086">
          <w:marLeft w:val="0"/>
          <w:marRight w:val="0"/>
          <w:marTop w:val="0"/>
          <w:marBottom w:val="0"/>
          <w:divBdr>
            <w:top w:val="none" w:sz="0" w:space="0" w:color="auto"/>
            <w:left w:val="none" w:sz="0" w:space="0" w:color="auto"/>
            <w:bottom w:val="none" w:sz="0" w:space="0" w:color="auto"/>
            <w:right w:val="none" w:sz="0" w:space="0" w:color="auto"/>
          </w:divBdr>
        </w:div>
        <w:div w:id="1058241087">
          <w:marLeft w:val="0"/>
          <w:marRight w:val="0"/>
          <w:marTop w:val="0"/>
          <w:marBottom w:val="0"/>
          <w:divBdr>
            <w:top w:val="none" w:sz="0" w:space="0" w:color="auto"/>
            <w:left w:val="none" w:sz="0" w:space="0" w:color="auto"/>
            <w:bottom w:val="none" w:sz="0" w:space="0" w:color="auto"/>
            <w:right w:val="none" w:sz="0" w:space="0" w:color="auto"/>
          </w:divBdr>
        </w:div>
        <w:div w:id="1058241088">
          <w:marLeft w:val="0"/>
          <w:marRight w:val="0"/>
          <w:marTop w:val="0"/>
          <w:marBottom w:val="0"/>
          <w:divBdr>
            <w:top w:val="none" w:sz="0" w:space="0" w:color="auto"/>
            <w:left w:val="none" w:sz="0" w:space="0" w:color="auto"/>
            <w:bottom w:val="none" w:sz="0" w:space="0" w:color="auto"/>
            <w:right w:val="none" w:sz="0" w:space="0" w:color="auto"/>
          </w:divBdr>
        </w:div>
        <w:div w:id="1058241089">
          <w:marLeft w:val="0"/>
          <w:marRight w:val="0"/>
          <w:marTop w:val="0"/>
          <w:marBottom w:val="0"/>
          <w:divBdr>
            <w:top w:val="none" w:sz="0" w:space="0" w:color="auto"/>
            <w:left w:val="none" w:sz="0" w:space="0" w:color="auto"/>
            <w:bottom w:val="none" w:sz="0" w:space="0" w:color="auto"/>
            <w:right w:val="none" w:sz="0" w:space="0" w:color="auto"/>
          </w:divBdr>
        </w:div>
        <w:div w:id="1058241090">
          <w:marLeft w:val="0"/>
          <w:marRight w:val="0"/>
          <w:marTop w:val="0"/>
          <w:marBottom w:val="0"/>
          <w:divBdr>
            <w:top w:val="none" w:sz="0" w:space="0" w:color="auto"/>
            <w:left w:val="none" w:sz="0" w:space="0" w:color="auto"/>
            <w:bottom w:val="none" w:sz="0" w:space="0" w:color="auto"/>
            <w:right w:val="none" w:sz="0" w:space="0" w:color="auto"/>
          </w:divBdr>
        </w:div>
        <w:div w:id="1058241091">
          <w:marLeft w:val="0"/>
          <w:marRight w:val="0"/>
          <w:marTop w:val="0"/>
          <w:marBottom w:val="0"/>
          <w:divBdr>
            <w:top w:val="none" w:sz="0" w:space="0" w:color="auto"/>
            <w:left w:val="none" w:sz="0" w:space="0" w:color="auto"/>
            <w:bottom w:val="none" w:sz="0" w:space="0" w:color="auto"/>
            <w:right w:val="none" w:sz="0" w:space="0" w:color="auto"/>
          </w:divBdr>
        </w:div>
        <w:div w:id="1058241092">
          <w:marLeft w:val="0"/>
          <w:marRight w:val="0"/>
          <w:marTop w:val="0"/>
          <w:marBottom w:val="0"/>
          <w:divBdr>
            <w:top w:val="none" w:sz="0" w:space="0" w:color="auto"/>
            <w:left w:val="none" w:sz="0" w:space="0" w:color="auto"/>
            <w:bottom w:val="none" w:sz="0" w:space="0" w:color="auto"/>
            <w:right w:val="none" w:sz="0" w:space="0" w:color="auto"/>
          </w:divBdr>
        </w:div>
        <w:div w:id="1058241093">
          <w:marLeft w:val="0"/>
          <w:marRight w:val="0"/>
          <w:marTop w:val="0"/>
          <w:marBottom w:val="0"/>
          <w:divBdr>
            <w:top w:val="none" w:sz="0" w:space="0" w:color="auto"/>
            <w:left w:val="none" w:sz="0" w:space="0" w:color="auto"/>
            <w:bottom w:val="none" w:sz="0" w:space="0" w:color="auto"/>
            <w:right w:val="none" w:sz="0" w:space="0" w:color="auto"/>
          </w:divBdr>
        </w:div>
        <w:div w:id="1058241095">
          <w:marLeft w:val="0"/>
          <w:marRight w:val="0"/>
          <w:marTop w:val="0"/>
          <w:marBottom w:val="0"/>
          <w:divBdr>
            <w:top w:val="none" w:sz="0" w:space="0" w:color="auto"/>
            <w:left w:val="none" w:sz="0" w:space="0" w:color="auto"/>
            <w:bottom w:val="none" w:sz="0" w:space="0" w:color="auto"/>
            <w:right w:val="none" w:sz="0" w:space="0" w:color="auto"/>
          </w:divBdr>
        </w:div>
        <w:div w:id="1058241096">
          <w:marLeft w:val="0"/>
          <w:marRight w:val="0"/>
          <w:marTop w:val="0"/>
          <w:marBottom w:val="0"/>
          <w:divBdr>
            <w:top w:val="none" w:sz="0" w:space="0" w:color="auto"/>
            <w:left w:val="none" w:sz="0" w:space="0" w:color="auto"/>
            <w:bottom w:val="none" w:sz="0" w:space="0" w:color="auto"/>
            <w:right w:val="none" w:sz="0" w:space="0" w:color="auto"/>
          </w:divBdr>
        </w:div>
        <w:div w:id="1058241097">
          <w:marLeft w:val="0"/>
          <w:marRight w:val="0"/>
          <w:marTop w:val="0"/>
          <w:marBottom w:val="0"/>
          <w:divBdr>
            <w:top w:val="none" w:sz="0" w:space="0" w:color="auto"/>
            <w:left w:val="none" w:sz="0" w:space="0" w:color="auto"/>
            <w:bottom w:val="none" w:sz="0" w:space="0" w:color="auto"/>
            <w:right w:val="none" w:sz="0" w:space="0" w:color="auto"/>
          </w:divBdr>
        </w:div>
        <w:div w:id="1058241099">
          <w:marLeft w:val="0"/>
          <w:marRight w:val="0"/>
          <w:marTop w:val="0"/>
          <w:marBottom w:val="0"/>
          <w:divBdr>
            <w:top w:val="none" w:sz="0" w:space="0" w:color="auto"/>
            <w:left w:val="none" w:sz="0" w:space="0" w:color="auto"/>
            <w:bottom w:val="none" w:sz="0" w:space="0" w:color="auto"/>
            <w:right w:val="none" w:sz="0" w:space="0" w:color="auto"/>
          </w:divBdr>
        </w:div>
        <w:div w:id="1058241100">
          <w:marLeft w:val="0"/>
          <w:marRight w:val="0"/>
          <w:marTop w:val="0"/>
          <w:marBottom w:val="0"/>
          <w:divBdr>
            <w:top w:val="none" w:sz="0" w:space="0" w:color="auto"/>
            <w:left w:val="none" w:sz="0" w:space="0" w:color="auto"/>
            <w:bottom w:val="none" w:sz="0" w:space="0" w:color="auto"/>
            <w:right w:val="none" w:sz="0" w:space="0" w:color="auto"/>
          </w:divBdr>
        </w:div>
        <w:div w:id="1058241101">
          <w:marLeft w:val="0"/>
          <w:marRight w:val="0"/>
          <w:marTop w:val="0"/>
          <w:marBottom w:val="0"/>
          <w:divBdr>
            <w:top w:val="none" w:sz="0" w:space="0" w:color="auto"/>
            <w:left w:val="none" w:sz="0" w:space="0" w:color="auto"/>
            <w:bottom w:val="none" w:sz="0" w:space="0" w:color="auto"/>
            <w:right w:val="none" w:sz="0" w:space="0" w:color="auto"/>
          </w:divBdr>
        </w:div>
        <w:div w:id="1058241102">
          <w:marLeft w:val="0"/>
          <w:marRight w:val="0"/>
          <w:marTop w:val="0"/>
          <w:marBottom w:val="0"/>
          <w:divBdr>
            <w:top w:val="none" w:sz="0" w:space="0" w:color="auto"/>
            <w:left w:val="none" w:sz="0" w:space="0" w:color="auto"/>
            <w:bottom w:val="none" w:sz="0" w:space="0" w:color="auto"/>
            <w:right w:val="none" w:sz="0" w:space="0" w:color="auto"/>
          </w:divBdr>
        </w:div>
        <w:div w:id="1058241104">
          <w:marLeft w:val="0"/>
          <w:marRight w:val="0"/>
          <w:marTop w:val="0"/>
          <w:marBottom w:val="0"/>
          <w:divBdr>
            <w:top w:val="none" w:sz="0" w:space="0" w:color="auto"/>
            <w:left w:val="none" w:sz="0" w:space="0" w:color="auto"/>
            <w:bottom w:val="none" w:sz="0" w:space="0" w:color="auto"/>
            <w:right w:val="none" w:sz="0" w:space="0" w:color="auto"/>
          </w:divBdr>
        </w:div>
        <w:div w:id="1058241105">
          <w:marLeft w:val="0"/>
          <w:marRight w:val="0"/>
          <w:marTop w:val="0"/>
          <w:marBottom w:val="0"/>
          <w:divBdr>
            <w:top w:val="none" w:sz="0" w:space="0" w:color="auto"/>
            <w:left w:val="none" w:sz="0" w:space="0" w:color="auto"/>
            <w:bottom w:val="none" w:sz="0" w:space="0" w:color="auto"/>
            <w:right w:val="none" w:sz="0" w:space="0" w:color="auto"/>
          </w:divBdr>
        </w:div>
        <w:div w:id="1058241106">
          <w:marLeft w:val="0"/>
          <w:marRight w:val="0"/>
          <w:marTop w:val="0"/>
          <w:marBottom w:val="0"/>
          <w:divBdr>
            <w:top w:val="none" w:sz="0" w:space="0" w:color="auto"/>
            <w:left w:val="none" w:sz="0" w:space="0" w:color="auto"/>
            <w:bottom w:val="none" w:sz="0" w:space="0" w:color="auto"/>
            <w:right w:val="none" w:sz="0" w:space="0" w:color="auto"/>
          </w:divBdr>
        </w:div>
        <w:div w:id="1058241107">
          <w:marLeft w:val="0"/>
          <w:marRight w:val="0"/>
          <w:marTop w:val="0"/>
          <w:marBottom w:val="0"/>
          <w:divBdr>
            <w:top w:val="none" w:sz="0" w:space="0" w:color="auto"/>
            <w:left w:val="none" w:sz="0" w:space="0" w:color="auto"/>
            <w:bottom w:val="none" w:sz="0" w:space="0" w:color="auto"/>
            <w:right w:val="none" w:sz="0" w:space="0" w:color="auto"/>
          </w:divBdr>
        </w:div>
        <w:div w:id="1058241108">
          <w:marLeft w:val="0"/>
          <w:marRight w:val="0"/>
          <w:marTop w:val="0"/>
          <w:marBottom w:val="0"/>
          <w:divBdr>
            <w:top w:val="none" w:sz="0" w:space="0" w:color="auto"/>
            <w:left w:val="none" w:sz="0" w:space="0" w:color="auto"/>
            <w:bottom w:val="none" w:sz="0" w:space="0" w:color="auto"/>
            <w:right w:val="none" w:sz="0" w:space="0" w:color="auto"/>
          </w:divBdr>
        </w:div>
        <w:div w:id="1058241109">
          <w:marLeft w:val="0"/>
          <w:marRight w:val="0"/>
          <w:marTop w:val="0"/>
          <w:marBottom w:val="0"/>
          <w:divBdr>
            <w:top w:val="none" w:sz="0" w:space="0" w:color="auto"/>
            <w:left w:val="none" w:sz="0" w:space="0" w:color="auto"/>
            <w:bottom w:val="none" w:sz="0" w:space="0" w:color="auto"/>
            <w:right w:val="none" w:sz="0" w:space="0" w:color="auto"/>
          </w:divBdr>
        </w:div>
        <w:div w:id="1058241110">
          <w:marLeft w:val="0"/>
          <w:marRight w:val="0"/>
          <w:marTop w:val="0"/>
          <w:marBottom w:val="0"/>
          <w:divBdr>
            <w:top w:val="none" w:sz="0" w:space="0" w:color="auto"/>
            <w:left w:val="none" w:sz="0" w:space="0" w:color="auto"/>
            <w:bottom w:val="none" w:sz="0" w:space="0" w:color="auto"/>
            <w:right w:val="none" w:sz="0" w:space="0" w:color="auto"/>
          </w:divBdr>
        </w:div>
        <w:div w:id="1058241111">
          <w:marLeft w:val="0"/>
          <w:marRight w:val="0"/>
          <w:marTop w:val="0"/>
          <w:marBottom w:val="0"/>
          <w:divBdr>
            <w:top w:val="none" w:sz="0" w:space="0" w:color="auto"/>
            <w:left w:val="none" w:sz="0" w:space="0" w:color="auto"/>
            <w:bottom w:val="none" w:sz="0" w:space="0" w:color="auto"/>
            <w:right w:val="none" w:sz="0" w:space="0" w:color="auto"/>
          </w:divBdr>
        </w:div>
        <w:div w:id="1058241112">
          <w:marLeft w:val="0"/>
          <w:marRight w:val="0"/>
          <w:marTop w:val="0"/>
          <w:marBottom w:val="0"/>
          <w:divBdr>
            <w:top w:val="none" w:sz="0" w:space="0" w:color="auto"/>
            <w:left w:val="none" w:sz="0" w:space="0" w:color="auto"/>
            <w:bottom w:val="none" w:sz="0" w:space="0" w:color="auto"/>
            <w:right w:val="none" w:sz="0" w:space="0" w:color="auto"/>
          </w:divBdr>
        </w:div>
        <w:div w:id="1058241113">
          <w:marLeft w:val="0"/>
          <w:marRight w:val="0"/>
          <w:marTop w:val="0"/>
          <w:marBottom w:val="0"/>
          <w:divBdr>
            <w:top w:val="none" w:sz="0" w:space="0" w:color="auto"/>
            <w:left w:val="none" w:sz="0" w:space="0" w:color="auto"/>
            <w:bottom w:val="none" w:sz="0" w:space="0" w:color="auto"/>
            <w:right w:val="none" w:sz="0" w:space="0" w:color="auto"/>
          </w:divBdr>
        </w:div>
        <w:div w:id="1058241114">
          <w:marLeft w:val="0"/>
          <w:marRight w:val="0"/>
          <w:marTop w:val="0"/>
          <w:marBottom w:val="0"/>
          <w:divBdr>
            <w:top w:val="none" w:sz="0" w:space="0" w:color="auto"/>
            <w:left w:val="none" w:sz="0" w:space="0" w:color="auto"/>
            <w:bottom w:val="none" w:sz="0" w:space="0" w:color="auto"/>
            <w:right w:val="none" w:sz="0" w:space="0" w:color="auto"/>
          </w:divBdr>
        </w:div>
        <w:div w:id="1058241116">
          <w:marLeft w:val="0"/>
          <w:marRight w:val="0"/>
          <w:marTop w:val="0"/>
          <w:marBottom w:val="0"/>
          <w:divBdr>
            <w:top w:val="none" w:sz="0" w:space="0" w:color="auto"/>
            <w:left w:val="none" w:sz="0" w:space="0" w:color="auto"/>
            <w:bottom w:val="none" w:sz="0" w:space="0" w:color="auto"/>
            <w:right w:val="none" w:sz="0" w:space="0" w:color="auto"/>
          </w:divBdr>
        </w:div>
        <w:div w:id="1058241118">
          <w:marLeft w:val="0"/>
          <w:marRight w:val="0"/>
          <w:marTop w:val="0"/>
          <w:marBottom w:val="0"/>
          <w:divBdr>
            <w:top w:val="none" w:sz="0" w:space="0" w:color="auto"/>
            <w:left w:val="none" w:sz="0" w:space="0" w:color="auto"/>
            <w:bottom w:val="none" w:sz="0" w:space="0" w:color="auto"/>
            <w:right w:val="none" w:sz="0" w:space="0" w:color="auto"/>
          </w:divBdr>
        </w:div>
        <w:div w:id="1058241119">
          <w:marLeft w:val="0"/>
          <w:marRight w:val="0"/>
          <w:marTop w:val="0"/>
          <w:marBottom w:val="0"/>
          <w:divBdr>
            <w:top w:val="none" w:sz="0" w:space="0" w:color="auto"/>
            <w:left w:val="none" w:sz="0" w:space="0" w:color="auto"/>
            <w:bottom w:val="none" w:sz="0" w:space="0" w:color="auto"/>
            <w:right w:val="none" w:sz="0" w:space="0" w:color="auto"/>
          </w:divBdr>
        </w:div>
        <w:div w:id="1058241120">
          <w:marLeft w:val="0"/>
          <w:marRight w:val="0"/>
          <w:marTop w:val="0"/>
          <w:marBottom w:val="0"/>
          <w:divBdr>
            <w:top w:val="none" w:sz="0" w:space="0" w:color="auto"/>
            <w:left w:val="none" w:sz="0" w:space="0" w:color="auto"/>
            <w:bottom w:val="none" w:sz="0" w:space="0" w:color="auto"/>
            <w:right w:val="none" w:sz="0" w:space="0" w:color="auto"/>
          </w:divBdr>
        </w:div>
        <w:div w:id="1058241121">
          <w:marLeft w:val="0"/>
          <w:marRight w:val="0"/>
          <w:marTop w:val="0"/>
          <w:marBottom w:val="0"/>
          <w:divBdr>
            <w:top w:val="none" w:sz="0" w:space="0" w:color="auto"/>
            <w:left w:val="none" w:sz="0" w:space="0" w:color="auto"/>
            <w:bottom w:val="none" w:sz="0" w:space="0" w:color="auto"/>
            <w:right w:val="none" w:sz="0" w:space="0" w:color="auto"/>
          </w:divBdr>
        </w:div>
        <w:div w:id="1058241122">
          <w:marLeft w:val="0"/>
          <w:marRight w:val="0"/>
          <w:marTop w:val="0"/>
          <w:marBottom w:val="0"/>
          <w:divBdr>
            <w:top w:val="none" w:sz="0" w:space="0" w:color="auto"/>
            <w:left w:val="none" w:sz="0" w:space="0" w:color="auto"/>
            <w:bottom w:val="none" w:sz="0" w:space="0" w:color="auto"/>
            <w:right w:val="none" w:sz="0" w:space="0" w:color="auto"/>
          </w:divBdr>
        </w:div>
        <w:div w:id="1058241123">
          <w:marLeft w:val="0"/>
          <w:marRight w:val="0"/>
          <w:marTop w:val="0"/>
          <w:marBottom w:val="0"/>
          <w:divBdr>
            <w:top w:val="none" w:sz="0" w:space="0" w:color="auto"/>
            <w:left w:val="none" w:sz="0" w:space="0" w:color="auto"/>
            <w:bottom w:val="none" w:sz="0" w:space="0" w:color="auto"/>
            <w:right w:val="none" w:sz="0" w:space="0" w:color="auto"/>
          </w:divBdr>
        </w:div>
        <w:div w:id="1058241124">
          <w:marLeft w:val="0"/>
          <w:marRight w:val="0"/>
          <w:marTop w:val="0"/>
          <w:marBottom w:val="0"/>
          <w:divBdr>
            <w:top w:val="none" w:sz="0" w:space="0" w:color="auto"/>
            <w:left w:val="none" w:sz="0" w:space="0" w:color="auto"/>
            <w:bottom w:val="none" w:sz="0" w:space="0" w:color="auto"/>
            <w:right w:val="none" w:sz="0" w:space="0" w:color="auto"/>
          </w:divBdr>
        </w:div>
        <w:div w:id="1058241125">
          <w:marLeft w:val="0"/>
          <w:marRight w:val="0"/>
          <w:marTop w:val="0"/>
          <w:marBottom w:val="0"/>
          <w:divBdr>
            <w:top w:val="none" w:sz="0" w:space="0" w:color="auto"/>
            <w:left w:val="none" w:sz="0" w:space="0" w:color="auto"/>
            <w:bottom w:val="none" w:sz="0" w:space="0" w:color="auto"/>
            <w:right w:val="none" w:sz="0" w:space="0" w:color="auto"/>
          </w:divBdr>
        </w:div>
        <w:div w:id="1058241126">
          <w:marLeft w:val="0"/>
          <w:marRight w:val="0"/>
          <w:marTop w:val="0"/>
          <w:marBottom w:val="0"/>
          <w:divBdr>
            <w:top w:val="none" w:sz="0" w:space="0" w:color="auto"/>
            <w:left w:val="none" w:sz="0" w:space="0" w:color="auto"/>
            <w:bottom w:val="none" w:sz="0" w:space="0" w:color="auto"/>
            <w:right w:val="none" w:sz="0" w:space="0" w:color="auto"/>
          </w:divBdr>
        </w:div>
        <w:div w:id="1058241129">
          <w:marLeft w:val="0"/>
          <w:marRight w:val="0"/>
          <w:marTop w:val="0"/>
          <w:marBottom w:val="0"/>
          <w:divBdr>
            <w:top w:val="none" w:sz="0" w:space="0" w:color="auto"/>
            <w:left w:val="none" w:sz="0" w:space="0" w:color="auto"/>
            <w:bottom w:val="none" w:sz="0" w:space="0" w:color="auto"/>
            <w:right w:val="none" w:sz="0" w:space="0" w:color="auto"/>
          </w:divBdr>
        </w:div>
        <w:div w:id="1058241130">
          <w:marLeft w:val="0"/>
          <w:marRight w:val="0"/>
          <w:marTop w:val="0"/>
          <w:marBottom w:val="0"/>
          <w:divBdr>
            <w:top w:val="none" w:sz="0" w:space="0" w:color="auto"/>
            <w:left w:val="none" w:sz="0" w:space="0" w:color="auto"/>
            <w:bottom w:val="none" w:sz="0" w:space="0" w:color="auto"/>
            <w:right w:val="none" w:sz="0" w:space="0" w:color="auto"/>
          </w:divBdr>
        </w:div>
        <w:div w:id="1058241131">
          <w:marLeft w:val="0"/>
          <w:marRight w:val="0"/>
          <w:marTop w:val="0"/>
          <w:marBottom w:val="0"/>
          <w:divBdr>
            <w:top w:val="none" w:sz="0" w:space="0" w:color="auto"/>
            <w:left w:val="none" w:sz="0" w:space="0" w:color="auto"/>
            <w:bottom w:val="none" w:sz="0" w:space="0" w:color="auto"/>
            <w:right w:val="none" w:sz="0" w:space="0" w:color="auto"/>
          </w:divBdr>
        </w:div>
        <w:div w:id="1058241132">
          <w:marLeft w:val="0"/>
          <w:marRight w:val="0"/>
          <w:marTop w:val="0"/>
          <w:marBottom w:val="0"/>
          <w:divBdr>
            <w:top w:val="none" w:sz="0" w:space="0" w:color="auto"/>
            <w:left w:val="none" w:sz="0" w:space="0" w:color="auto"/>
            <w:bottom w:val="none" w:sz="0" w:space="0" w:color="auto"/>
            <w:right w:val="none" w:sz="0" w:space="0" w:color="auto"/>
          </w:divBdr>
        </w:div>
        <w:div w:id="1058241133">
          <w:marLeft w:val="0"/>
          <w:marRight w:val="0"/>
          <w:marTop w:val="0"/>
          <w:marBottom w:val="0"/>
          <w:divBdr>
            <w:top w:val="none" w:sz="0" w:space="0" w:color="auto"/>
            <w:left w:val="none" w:sz="0" w:space="0" w:color="auto"/>
            <w:bottom w:val="none" w:sz="0" w:space="0" w:color="auto"/>
            <w:right w:val="none" w:sz="0" w:space="0" w:color="auto"/>
          </w:divBdr>
        </w:div>
        <w:div w:id="1058241134">
          <w:marLeft w:val="0"/>
          <w:marRight w:val="0"/>
          <w:marTop w:val="0"/>
          <w:marBottom w:val="0"/>
          <w:divBdr>
            <w:top w:val="none" w:sz="0" w:space="0" w:color="auto"/>
            <w:left w:val="none" w:sz="0" w:space="0" w:color="auto"/>
            <w:bottom w:val="none" w:sz="0" w:space="0" w:color="auto"/>
            <w:right w:val="none" w:sz="0" w:space="0" w:color="auto"/>
          </w:divBdr>
        </w:div>
        <w:div w:id="1058241135">
          <w:marLeft w:val="0"/>
          <w:marRight w:val="0"/>
          <w:marTop w:val="0"/>
          <w:marBottom w:val="0"/>
          <w:divBdr>
            <w:top w:val="none" w:sz="0" w:space="0" w:color="auto"/>
            <w:left w:val="none" w:sz="0" w:space="0" w:color="auto"/>
            <w:bottom w:val="none" w:sz="0" w:space="0" w:color="auto"/>
            <w:right w:val="none" w:sz="0" w:space="0" w:color="auto"/>
          </w:divBdr>
        </w:div>
        <w:div w:id="1058241136">
          <w:marLeft w:val="0"/>
          <w:marRight w:val="0"/>
          <w:marTop w:val="0"/>
          <w:marBottom w:val="0"/>
          <w:divBdr>
            <w:top w:val="none" w:sz="0" w:space="0" w:color="auto"/>
            <w:left w:val="none" w:sz="0" w:space="0" w:color="auto"/>
            <w:bottom w:val="none" w:sz="0" w:space="0" w:color="auto"/>
            <w:right w:val="none" w:sz="0" w:space="0" w:color="auto"/>
          </w:divBdr>
        </w:div>
        <w:div w:id="1058241137">
          <w:marLeft w:val="0"/>
          <w:marRight w:val="0"/>
          <w:marTop w:val="0"/>
          <w:marBottom w:val="0"/>
          <w:divBdr>
            <w:top w:val="none" w:sz="0" w:space="0" w:color="auto"/>
            <w:left w:val="none" w:sz="0" w:space="0" w:color="auto"/>
            <w:bottom w:val="none" w:sz="0" w:space="0" w:color="auto"/>
            <w:right w:val="none" w:sz="0" w:space="0" w:color="auto"/>
          </w:divBdr>
        </w:div>
        <w:div w:id="1058241138">
          <w:marLeft w:val="0"/>
          <w:marRight w:val="0"/>
          <w:marTop w:val="0"/>
          <w:marBottom w:val="0"/>
          <w:divBdr>
            <w:top w:val="none" w:sz="0" w:space="0" w:color="auto"/>
            <w:left w:val="none" w:sz="0" w:space="0" w:color="auto"/>
            <w:bottom w:val="none" w:sz="0" w:space="0" w:color="auto"/>
            <w:right w:val="none" w:sz="0" w:space="0" w:color="auto"/>
          </w:divBdr>
        </w:div>
        <w:div w:id="1058241139">
          <w:marLeft w:val="0"/>
          <w:marRight w:val="0"/>
          <w:marTop w:val="0"/>
          <w:marBottom w:val="0"/>
          <w:divBdr>
            <w:top w:val="none" w:sz="0" w:space="0" w:color="auto"/>
            <w:left w:val="none" w:sz="0" w:space="0" w:color="auto"/>
            <w:bottom w:val="none" w:sz="0" w:space="0" w:color="auto"/>
            <w:right w:val="none" w:sz="0" w:space="0" w:color="auto"/>
          </w:divBdr>
        </w:div>
        <w:div w:id="1058241140">
          <w:marLeft w:val="0"/>
          <w:marRight w:val="0"/>
          <w:marTop w:val="0"/>
          <w:marBottom w:val="0"/>
          <w:divBdr>
            <w:top w:val="none" w:sz="0" w:space="0" w:color="auto"/>
            <w:left w:val="none" w:sz="0" w:space="0" w:color="auto"/>
            <w:bottom w:val="none" w:sz="0" w:space="0" w:color="auto"/>
            <w:right w:val="none" w:sz="0" w:space="0" w:color="auto"/>
          </w:divBdr>
        </w:div>
        <w:div w:id="1058241141">
          <w:marLeft w:val="0"/>
          <w:marRight w:val="0"/>
          <w:marTop w:val="0"/>
          <w:marBottom w:val="0"/>
          <w:divBdr>
            <w:top w:val="none" w:sz="0" w:space="0" w:color="auto"/>
            <w:left w:val="none" w:sz="0" w:space="0" w:color="auto"/>
            <w:bottom w:val="none" w:sz="0" w:space="0" w:color="auto"/>
            <w:right w:val="none" w:sz="0" w:space="0" w:color="auto"/>
          </w:divBdr>
        </w:div>
      </w:divsChild>
    </w:div>
    <w:div w:id="1058241115">
      <w:marLeft w:val="0"/>
      <w:marRight w:val="0"/>
      <w:marTop w:val="0"/>
      <w:marBottom w:val="0"/>
      <w:divBdr>
        <w:top w:val="none" w:sz="0" w:space="0" w:color="auto"/>
        <w:left w:val="none" w:sz="0" w:space="0" w:color="auto"/>
        <w:bottom w:val="none" w:sz="0" w:space="0" w:color="auto"/>
        <w:right w:val="none" w:sz="0" w:space="0" w:color="auto"/>
      </w:divBdr>
    </w:div>
    <w:div w:id="10582411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TotalTime>
  <Pages>12</Pages>
  <Words>4852</Words>
  <Characters>27661</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 padureanu</cp:lastModifiedBy>
  <cp:revision>6</cp:revision>
  <cp:lastPrinted>2017-10-10T10:32:00Z</cp:lastPrinted>
  <dcterms:created xsi:type="dcterms:W3CDTF">2017-10-09T07:15:00Z</dcterms:created>
  <dcterms:modified xsi:type="dcterms:W3CDTF">2017-10-10T10:33:00Z</dcterms:modified>
</cp:coreProperties>
</file>